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05B85" w14:textId="77777777" w:rsidR="00934D24" w:rsidRPr="00225489" w:rsidRDefault="00934D24" w:rsidP="00A814AA">
      <w:pPr>
        <w:overflowPunct/>
        <w:autoSpaceDE/>
        <w:autoSpaceDN/>
        <w:adjustRightInd/>
        <w:spacing w:after="0" w:line="240" w:lineRule="auto"/>
        <w:textAlignment w:val="auto"/>
        <w:outlineLvl w:val="0"/>
        <w:rPr>
          <w:rFonts w:ascii="Georgia" w:hAnsi="Georgia" w:cs="Arial"/>
          <w:b/>
          <w:bCs/>
          <w:caps/>
          <w:kern w:val="28"/>
          <w:szCs w:val="22"/>
        </w:rPr>
      </w:pPr>
    </w:p>
    <w:p w14:paraId="4DA3B536" w14:textId="77777777" w:rsidR="00934D24" w:rsidRPr="00225489" w:rsidRDefault="00934D24" w:rsidP="00A814AA">
      <w:pPr>
        <w:overflowPunct/>
        <w:autoSpaceDE/>
        <w:autoSpaceDN/>
        <w:adjustRightInd/>
        <w:spacing w:after="0" w:line="240" w:lineRule="auto"/>
        <w:textAlignment w:val="auto"/>
        <w:outlineLvl w:val="0"/>
        <w:rPr>
          <w:rFonts w:ascii="Georgia" w:hAnsi="Georgia" w:cs="Arial"/>
          <w:b/>
          <w:bCs/>
          <w:caps/>
          <w:kern w:val="28"/>
          <w:szCs w:val="22"/>
        </w:rPr>
      </w:pPr>
    </w:p>
    <w:p w14:paraId="1C6BC5CA" w14:textId="77777777" w:rsidR="00934D24" w:rsidRPr="00225489" w:rsidRDefault="00934D24" w:rsidP="00A814AA">
      <w:pPr>
        <w:overflowPunct/>
        <w:autoSpaceDE/>
        <w:autoSpaceDN/>
        <w:adjustRightInd/>
        <w:spacing w:after="0" w:line="240" w:lineRule="auto"/>
        <w:textAlignment w:val="auto"/>
        <w:outlineLvl w:val="0"/>
        <w:rPr>
          <w:rFonts w:ascii="Georgia" w:hAnsi="Georgia" w:cs="Arial"/>
          <w:b/>
          <w:bCs/>
          <w:caps/>
          <w:kern w:val="28"/>
          <w:szCs w:val="22"/>
        </w:rPr>
      </w:pPr>
    </w:p>
    <w:p w14:paraId="6D8FA2CF" w14:textId="77777777" w:rsidR="00934D24" w:rsidRPr="00225489" w:rsidRDefault="00934D24" w:rsidP="00A814AA">
      <w:pPr>
        <w:overflowPunct/>
        <w:autoSpaceDE/>
        <w:autoSpaceDN/>
        <w:adjustRightInd/>
        <w:spacing w:after="0" w:line="240" w:lineRule="auto"/>
        <w:textAlignment w:val="auto"/>
        <w:outlineLvl w:val="0"/>
        <w:rPr>
          <w:rFonts w:ascii="Georgia" w:hAnsi="Georgia" w:cs="Arial"/>
          <w:b/>
          <w:bCs/>
          <w:caps/>
          <w:kern w:val="28"/>
          <w:szCs w:val="22"/>
        </w:rPr>
      </w:pPr>
    </w:p>
    <w:p w14:paraId="3A65C387" w14:textId="77777777" w:rsidR="00934D24" w:rsidRDefault="00934D24" w:rsidP="00A814AA">
      <w:pPr>
        <w:overflowPunct/>
        <w:autoSpaceDE/>
        <w:autoSpaceDN/>
        <w:adjustRightInd/>
        <w:spacing w:after="0" w:line="240" w:lineRule="auto"/>
        <w:textAlignment w:val="auto"/>
        <w:outlineLvl w:val="0"/>
        <w:rPr>
          <w:rFonts w:ascii="Georgia" w:hAnsi="Georgia" w:cs="Arial"/>
          <w:b/>
          <w:bCs/>
          <w:caps/>
          <w:kern w:val="28"/>
          <w:szCs w:val="22"/>
        </w:rPr>
      </w:pPr>
    </w:p>
    <w:p w14:paraId="350BFA9E" w14:textId="77777777" w:rsidR="006D6302" w:rsidRDefault="006D6302" w:rsidP="00A814AA">
      <w:pPr>
        <w:overflowPunct/>
        <w:autoSpaceDE/>
        <w:autoSpaceDN/>
        <w:adjustRightInd/>
        <w:spacing w:after="0" w:line="240" w:lineRule="auto"/>
        <w:textAlignment w:val="auto"/>
        <w:outlineLvl w:val="0"/>
        <w:rPr>
          <w:rFonts w:ascii="Georgia" w:hAnsi="Georgia" w:cs="Arial"/>
          <w:b/>
          <w:bCs/>
          <w:caps/>
          <w:kern w:val="28"/>
          <w:szCs w:val="22"/>
        </w:rPr>
      </w:pPr>
    </w:p>
    <w:p w14:paraId="5CD23AC2" w14:textId="77777777" w:rsidR="00A814AA" w:rsidRDefault="00A814AA" w:rsidP="00A814AA">
      <w:pPr>
        <w:overflowPunct/>
        <w:autoSpaceDE/>
        <w:autoSpaceDN/>
        <w:adjustRightInd/>
        <w:spacing w:after="0" w:line="240" w:lineRule="auto"/>
        <w:textAlignment w:val="auto"/>
        <w:outlineLvl w:val="0"/>
        <w:rPr>
          <w:rFonts w:ascii="Georgia" w:hAnsi="Georgia" w:cs="Arial"/>
          <w:b/>
          <w:bCs/>
          <w:caps/>
          <w:kern w:val="28"/>
          <w:szCs w:val="22"/>
        </w:rPr>
      </w:pPr>
    </w:p>
    <w:p w14:paraId="08251B77" w14:textId="77777777" w:rsidR="00A814AA" w:rsidRDefault="00A814AA" w:rsidP="00A814AA">
      <w:pPr>
        <w:overflowPunct/>
        <w:autoSpaceDE/>
        <w:autoSpaceDN/>
        <w:adjustRightInd/>
        <w:spacing w:after="0" w:line="240" w:lineRule="auto"/>
        <w:textAlignment w:val="auto"/>
        <w:outlineLvl w:val="0"/>
        <w:rPr>
          <w:rFonts w:ascii="Georgia" w:hAnsi="Georgia" w:cs="Arial"/>
          <w:b/>
          <w:bCs/>
          <w:caps/>
          <w:kern w:val="28"/>
          <w:szCs w:val="22"/>
        </w:rPr>
      </w:pPr>
    </w:p>
    <w:p w14:paraId="2ECAAB50"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301AE9B1"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1383E5AC"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460EBE11"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3E9E7010"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5F3DE024"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63CCA61C" w14:textId="77777777" w:rsidR="008E3DD7" w:rsidRDefault="008E3DD7" w:rsidP="00A814AA">
      <w:pPr>
        <w:overflowPunct/>
        <w:autoSpaceDE/>
        <w:autoSpaceDN/>
        <w:adjustRightInd/>
        <w:spacing w:after="0" w:line="240" w:lineRule="auto"/>
        <w:textAlignment w:val="auto"/>
        <w:outlineLvl w:val="0"/>
        <w:rPr>
          <w:rFonts w:ascii="Georgia" w:hAnsi="Georgia" w:cs="Arial"/>
          <w:b/>
          <w:bCs/>
          <w:caps/>
          <w:kern w:val="28"/>
          <w:szCs w:val="22"/>
        </w:rPr>
      </w:pPr>
    </w:p>
    <w:p w14:paraId="129B68CB" w14:textId="77777777" w:rsidR="00A814AA" w:rsidRDefault="00A814AA" w:rsidP="00A814AA">
      <w:pPr>
        <w:overflowPunct/>
        <w:autoSpaceDE/>
        <w:autoSpaceDN/>
        <w:adjustRightInd/>
        <w:spacing w:after="0" w:line="240" w:lineRule="auto"/>
        <w:textAlignment w:val="auto"/>
        <w:outlineLvl w:val="0"/>
        <w:rPr>
          <w:rFonts w:ascii="Georgia" w:hAnsi="Georgia" w:cs="Arial"/>
          <w:b/>
          <w:bCs/>
          <w:caps/>
          <w:kern w:val="28"/>
          <w:szCs w:val="22"/>
        </w:rPr>
      </w:pPr>
    </w:p>
    <w:p w14:paraId="6F0FEEF0" w14:textId="77777777" w:rsidR="00A814AA" w:rsidRPr="00225489" w:rsidRDefault="00A814AA" w:rsidP="00A814AA">
      <w:pPr>
        <w:overflowPunct/>
        <w:autoSpaceDE/>
        <w:autoSpaceDN/>
        <w:adjustRightInd/>
        <w:spacing w:after="0" w:line="240" w:lineRule="auto"/>
        <w:textAlignment w:val="auto"/>
        <w:outlineLvl w:val="0"/>
        <w:rPr>
          <w:rFonts w:ascii="Georgia" w:hAnsi="Georgia" w:cs="Arial"/>
          <w:b/>
          <w:bCs/>
          <w:caps/>
          <w:kern w:val="28"/>
          <w:szCs w:val="22"/>
        </w:rPr>
      </w:pPr>
    </w:p>
    <w:p w14:paraId="6D0AF446" w14:textId="77777777" w:rsidR="00934D24" w:rsidRPr="00225489" w:rsidRDefault="00934D24" w:rsidP="009E7718">
      <w:pPr>
        <w:overflowPunct/>
        <w:autoSpaceDE/>
        <w:autoSpaceDN/>
        <w:adjustRightInd/>
        <w:spacing w:line="240" w:lineRule="auto"/>
        <w:jc w:val="center"/>
        <w:textAlignment w:val="auto"/>
        <w:outlineLvl w:val="0"/>
        <w:rPr>
          <w:rFonts w:ascii="Georgia" w:hAnsi="Georgia" w:cs="Arial"/>
          <w:b/>
          <w:bCs/>
          <w:caps/>
          <w:kern w:val="28"/>
          <w:szCs w:val="22"/>
        </w:rPr>
      </w:pPr>
      <w:r w:rsidRPr="00225489">
        <w:rPr>
          <w:rFonts w:ascii="Georgia" w:hAnsi="Georgia" w:cs="Arial"/>
          <w:b/>
          <w:bCs/>
          <w:caps/>
          <w:kern w:val="28"/>
          <w:szCs w:val="22"/>
        </w:rPr>
        <w:t>Schedule 1</w:t>
      </w:r>
      <w:r w:rsidR="00225489">
        <w:rPr>
          <w:rFonts w:ascii="Georgia" w:hAnsi="Georgia" w:cs="Arial"/>
          <w:b/>
          <w:bCs/>
          <w:caps/>
          <w:kern w:val="28"/>
          <w:szCs w:val="22"/>
        </w:rPr>
        <w:t>6</w:t>
      </w:r>
    </w:p>
    <w:p w14:paraId="3EA4333C" w14:textId="1B400A5E" w:rsidR="00934D24" w:rsidRDefault="00934D24" w:rsidP="00A814AA">
      <w:pPr>
        <w:overflowPunct/>
        <w:autoSpaceDE/>
        <w:autoSpaceDN/>
        <w:adjustRightInd/>
        <w:spacing w:line="240" w:lineRule="auto"/>
        <w:jc w:val="center"/>
        <w:textAlignment w:val="auto"/>
        <w:outlineLvl w:val="0"/>
        <w:rPr>
          <w:rFonts w:ascii="Georgia" w:hAnsi="Georgia" w:cs="Arial"/>
          <w:b/>
          <w:bCs/>
          <w:caps/>
          <w:kern w:val="28"/>
          <w:szCs w:val="22"/>
        </w:rPr>
      </w:pPr>
      <w:r w:rsidRPr="00225489">
        <w:rPr>
          <w:rFonts w:ascii="Georgia" w:hAnsi="Georgia" w:cs="Arial"/>
          <w:b/>
          <w:bCs/>
          <w:caps/>
          <w:kern w:val="28"/>
          <w:szCs w:val="22"/>
        </w:rPr>
        <w:t>FINANCIAL DISTRESS</w:t>
      </w:r>
    </w:p>
    <w:p w14:paraId="5C6437EE" w14:textId="77777777" w:rsidR="00A814AA" w:rsidRDefault="00A814AA" w:rsidP="00A814AA">
      <w:pPr>
        <w:overflowPunct/>
        <w:autoSpaceDE/>
        <w:autoSpaceDN/>
        <w:adjustRightInd/>
        <w:spacing w:line="240" w:lineRule="auto"/>
        <w:jc w:val="center"/>
        <w:textAlignment w:val="auto"/>
        <w:outlineLvl w:val="0"/>
        <w:rPr>
          <w:rFonts w:ascii="Georgia" w:eastAsia="Arial" w:hAnsi="Georgia" w:cs="Arial"/>
          <w:szCs w:val="22"/>
          <w:lang w:eastAsia="en-GB"/>
        </w:rPr>
      </w:pPr>
    </w:p>
    <w:p w14:paraId="0BC28107" w14:textId="77777777" w:rsidR="00A814AA" w:rsidRDefault="00A814AA" w:rsidP="00A814AA">
      <w:pPr>
        <w:overflowPunct/>
        <w:autoSpaceDE/>
        <w:autoSpaceDN/>
        <w:adjustRightInd/>
        <w:spacing w:line="240" w:lineRule="auto"/>
        <w:jc w:val="left"/>
        <w:textAlignment w:val="auto"/>
        <w:outlineLvl w:val="0"/>
        <w:rPr>
          <w:rFonts w:ascii="Georgia" w:eastAsia="Arial" w:hAnsi="Georgia" w:cs="Arial"/>
          <w:szCs w:val="22"/>
          <w:lang w:eastAsia="en-GB"/>
        </w:rPr>
        <w:sectPr w:rsidR="00A814AA" w:rsidSect="008E3DD7">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440" w:left="1440" w:header="709" w:footer="709" w:gutter="0"/>
          <w:pgNumType w:start="1"/>
          <w:cols w:space="720"/>
          <w:docGrid w:linePitch="299"/>
        </w:sectPr>
      </w:pPr>
    </w:p>
    <w:p w14:paraId="3C4E514D" w14:textId="6D131E71" w:rsidR="00375358" w:rsidRDefault="00375358" w:rsidP="00975B56">
      <w:pPr>
        <w:pStyle w:val="Body"/>
        <w:jc w:val="center"/>
        <w:rPr>
          <w:rFonts w:ascii="Georgia" w:hAnsi="Georgia"/>
          <w:b/>
          <w:smallCaps/>
          <w:sz w:val="22"/>
          <w:szCs w:val="22"/>
        </w:rPr>
      </w:pPr>
      <w:r w:rsidRPr="00225489">
        <w:rPr>
          <w:rFonts w:ascii="Georgia" w:hAnsi="Georgia"/>
          <w:b/>
          <w:smallCaps/>
          <w:sz w:val="22"/>
          <w:szCs w:val="22"/>
        </w:rPr>
        <w:lastRenderedPageBreak/>
        <w:t>CONTENTS</w:t>
      </w:r>
    </w:p>
    <w:bookmarkStart w:id="0" w:name="WDXFirstTOC"/>
    <w:bookmarkEnd w:id="0"/>
    <w:p w14:paraId="5CDD5432" w14:textId="77777777" w:rsidR="00A814AA" w:rsidRPr="00A814AA" w:rsidRDefault="000310DC">
      <w:pPr>
        <w:pStyle w:val="TOC1"/>
        <w:rPr>
          <w:rFonts w:ascii="Georgia" w:eastAsiaTheme="minorEastAsia" w:hAnsi="Georgia" w:cstheme="minorBidi"/>
          <w:noProof/>
          <w:szCs w:val="22"/>
          <w:lang w:eastAsia="en-GB"/>
        </w:rPr>
      </w:pPr>
      <w:r w:rsidRPr="00A814AA">
        <w:rPr>
          <w:rFonts w:ascii="Georgia" w:hAnsi="Georgia" w:cs="Arial"/>
          <w:b/>
          <w:bCs/>
          <w:szCs w:val="22"/>
        </w:rPr>
        <w:fldChar w:fldCharType="begin"/>
      </w:r>
      <w:r w:rsidRPr="00A814AA">
        <w:rPr>
          <w:rFonts w:ascii="Georgia" w:hAnsi="Georgia" w:cs="Arial"/>
          <w:b/>
          <w:bCs/>
          <w:szCs w:val="22"/>
        </w:rPr>
        <w:instrText xml:space="preserve">  TOC \f \h \* MERGEFORMAT  </w:instrText>
      </w:r>
      <w:r w:rsidRPr="00A814AA">
        <w:rPr>
          <w:rFonts w:ascii="Georgia" w:hAnsi="Georgia" w:cs="Arial"/>
          <w:b/>
          <w:bCs/>
          <w:szCs w:val="22"/>
        </w:rPr>
        <w:fldChar w:fldCharType="separate"/>
      </w:r>
      <w:hyperlink w:anchor="_Toc497927827" w:history="1">
        <w:r w:rsidR="00A814AA" w:rsidRPr="00A814AA">
          <w:rPr>
            <w:rStyle w:val="Hyperlink"/>
            <w:rFonts w:ascii="Georgia" w:hAnsi="Georgia"/>
            <w:noProof/>
          </w:rPr>
          <w:t>1</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BACKGROUND</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_Toc497927827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1</w:t>
        </w:r>
        <w:r w:rsidR="00A814AA" w:rsidRPr="00A814AA">
          <w:rPr>
            <w:rFonts w:ascii="Georgia" w:hAnsi="Georgia"/>
            <w:noProof/>
          </w:rPr>
          <w:fldChar w:fldCharType="end"/>
        </w:r>
      </w:hyperlink>
    </w:p>
    <w:p w14:paraId="31F3DD81" w14:textId="77777777" w:rsidR="00A814AA" w:rsidRPr="00A814AA" w:rsidRDefault="00381BC3">
      <w:pPr>
        <w:pStyle w:val="TOC1"/>
        <w:rPr>
          <w:rFonts w:ascii="Georgia" w:eastAsiaTheme="minorEastAsia" w:hAnsi="Georgia" w:cstheme="minorBidi"/>
          <w:noProof/>
          <w:szCs w:val="22"/>
          <w:lang w:eastAsia="en-GB"/>
        </w:rPr>
      </w:pPr>
      <w:hyperlink w:anchor="_Toc497927828" w:history="1">
        <w:r w:rsidR="00A814AA" w:rsidRPr="00A814AA">
          <w:rPr>
            <w:rStyle w:val="Hyperlink"/>
            <w:rFonts w:ascii="Georgia" w:hAnsi="Georgia"/>
            <w:noProof/>
          </w:rPr>
          <w:t>2</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 xml:space="preserve">FINANCIAL </w:t>
        </w:r>
        <w:r w:rsidR="00A814AA" w:rsidRPr="00A814AA">
          <w:rPr>
            <w:rStyle w:val="Hyperlink"/>
            <w:rFonts w:ascii="Georgia" w:hAnsi="Georgia" w:cs="Arial"/>
            <w:noProof/>
          </w:rPr>
          <w:t>STANDING AND REPORTING</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_Toc497927828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1</w:t>
        </w:r>
        <w:r w:rsidR="00A814AA" w:rsidRPr="00A814AA">
          <w:rPr>
            <w:rFonts w:ascii="Georgia" w:hAnsi="Georgia"/>
            <w:noProof/>
          </w:rPr>
          <w:fldChar w:fldCharType="end"/>
        </w:r>
      </w:hyperlink>
    </w:p>
    <w:p w14:paraId="73856172" w14:textId="77777777" w:rsidR="00A814AA" w:rsidRPr="00A814AA" w:rsidRDefault="00381BC3">
      <w:pPr>
        <w:pStyle w:val="TOC1"/>
        <w:rPr>
          <w:rFonts w:ascii="Georgia" w:eastAsiaTheme="minorEastAsia" w:hAnsi="Georgia" w:cstheme="minorBidi"/>
          <w:noProof/>
          <w:szCs w:val="22"/>
          <w:lang w:eastAsia="en-GB"/>
        </w:rPr>
      </w:pPr>
      <w:hyperlink w:anchor="_Toc497927829" w:history="1">
        <w:r w:rsidR="00A814AA" w:rsidRPr="00A814AA">
          <w:rPr>
            <w:rStyle w:val="Hyperlink"/>
            <w:rFonts w:ascii="Georgia" w:hAnsi="Georgia"/>
            <w:noProof/>
          </w:rPr>
          <w:t>3</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CREDIT RATING</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_Toc497927829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1</w:t>
        </w:r>
        <w:r w:rsidR="00A814AA" w:rsidRPr="00A814AA">
          <w:rPr>
            <w:rFonts w:ascii="Georgia" w:hAnsi="Georgia"/>
            <w:noProof/>
          </w:rPr>
          <w:fldChar w:fldCharType="end"/>
        </w:r>
      </w:hyperlink>
    </w:p>
    <w:p w14:paraId="5EF84C78" w14:textId="77777777" w:rsidR="00A814AA" w:rsidRPr="00A814AA" w:rsidRDefault="00381BC3">
      <w:pPr>
        <w:pStyle w:val="TOC1"/>
        <w:rPr>
          <w:rFonts w:ascii="Georgia" w:eastAsiaTheme="minorEastAsia" w:hAnsi="Georgia" w:cstheme="minorBidi"/>
          <w:noProof/>
          <w:szCs w:val="22"/>
          <w:lang w:eastAsia="en-GB"/>
        </w:rPr>
      </w:pPr>
      <w:hyperlink w:anchor="_Toc497927830" w:history="1">
        <w:r w:rsidR="00A814AA" w:rsidRPr="00A814AA">
          <w:rPr>
            <w:rStyle w:val="Hyperlink"/>
            <w:rFonts w:ascii="Georgia" w:hAnsi="Georgia"/>
            <w:noProof/>
          </w:rPr>
          <w:t>4</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DUTY TO NOTIFY</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_Toc497927830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2</w:t>
        </w:r>
        <w:r w:rsidR="00A814AA" w:rsidRPr="00A814AA">
          <w:rPr>
            <w:rFonts w:ascii="Georgia" w:hAnsi="Georgia"/>
            <w:noProof/>
          </w:rPr>
          <w:fldChar w:fldCharType="end"/>
        </w:r>
      </w:hyperlink>
    </w:p>
    <w:p w14:paraId="769A93BF" w14:textId="77777777" w:rsidR="00A814AA" w:rsidRPr="00A814AA" w:rsidRDefault="00381BC3">
      <w:pPr>
        <w:pStyle w:val="TOC1"/>
        <w:rPr>
          <w:rFonts w:ascii="Georgia" w:eastAsiaTheme="minorEastAsia" w:hAnsi="Georgia" w:cstheme="minorBidi"/>
          <w:noProof/>
          <w:szCs w:val="22"/>
          <w:lang w:eastAsia="en-GB"/>
        </w:rPr>
      </w:pPr>
      <w:hyperlink w:anchor="_Toc497927831" w:history="1">
        <w:r w:rsidR="00A814AA" w:rsidRPr="00A814AA">
          <w:rPr>
            <w:rStyle w:val="Hyperlink"/>
            <w:rFonts w:ascii="Georgia" w:hAnsi="Georgia"/>
            <w:noProof/>
          </w:rPr>
          <w:t>5</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CONSEQUENCES OF A FINANCIAL DISTRESS EVENT</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_Toc497927831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2</w:t>
        </w:r>
        <w:r w:rsidR="00A814AA" w:rsidRPr="00A814AA">
          <w:rPr>
            <w:rFonts w:ascii="Georgia" w:hAnsi="Georgia"/>
            <w:noProof/>
          </w:rPr>
          <w:fldChar w:fldCharType="end"/>
        </w:r>
      </w:hyperlink>
    </w:p>
    <w:p w14:paraId="232305C4" w14:textId="77777777" w:rsidR="00A814AA" w:rsidRPr="00A814AA" w:rsidRDefault="00381BC3">
      <w:pPr>
        <w:pStyle w:val="TOC1"/>
        <w:rPr>
          <w:rFonts w:ascii="Georgia" w:eastAsiaTheme="minorEastAsia" w:hAnsi="Georgia" w:cstheme="minorBidi"/>
          <w:noProof/>
          <w:szCs w:val="22"/>
          <w:lang w:eastAsia="en-GB"/>
        </w:rPr>
      </w:pPr>
      <w:hyperlink w:anchor="_Toc497927832" w:history="1">
        <w:r w:rsidR="00A814AA" w:rsidRPr="00A814AA">
          <w:rPr>
            <w:rStyle w:val="Hyperlink"/>
            <w:rFonts w:ascii="Georgia" w:hAnsi="Georgia"/>
            <w:noProof/>
          </w:rPr>
          <w:t>6</w:t>
        </w:r>
        <w:r w:rsidR="00A814AA" w:rsidRPr="00A814AA">
          <w:rPr>
            <w:rFonts w:ascii="Georgia" w:eastAsiaTheme="minorEastAsia" w:hAnsi="Georgia" w:cstheme="minorBidi"/>
            <w:noProof/>
            <w:szCs w:val="22"/>
            <w:lang w:eastAsia="en-GB"/>
          </w:rPr>
          <w:tab/>
        </w:r>
        <w:r w:rsidR="00A814AA" w:rsidRPr="00A814AA">
          <w:rPr>
            <w:rStyle w:val="Hyperlink"/>
            <w:rFonts w:ascii="Georgia" w:hAnsi="Georgia"/>
            <w:noProof/>
          </w:rPr>
          <w:t>TERMINATION RIGHTS</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_Toc497927832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5</w:t>
        </w:r>
        <w:r w:rsidR="00A814AA" w:rsidRPr="00A814AA">
          <w:rPr>
            <w:rFonts w:ascii="Georgia" w:hAnsi="Georgia"/>
            <w:noProof/>
          </w:rPr>
          <w:fldChar w:fldCharType="end"/>
        </w:r>
      </w:hyperlink>
    </w:p>
    <w:p w14:paraId="11A101F4" w14:textId="77777777" w:rsidR="00A814AA" w:rsidRPr="00A814AA" w:rsidRDefault="00381BC3">
      <w:pPr>
        <w:pStyle w:val="TOC1"/>
        <w:rPr>
          <w:rFonts w:ascii="Georgia" w:eastAsiaTheme="minorEastAsia" w:hAnsi="Georgia" w:cstheme="minorBidi"/>
          <w:noProof/>
          <w:szCs w:val="22"/>
          <w:lang w:eastAsia="en-GB"/>
        </w:rPr>
      </w:pPr>
      <w:hyperlink w:anchor="_Toc497927833" w:history="1">
        <w:r w:rsidR="00A814AA" w:rsidRPr="00A814AA">
          <w:rPr>
            <w:rStyle w:val="Hyperlink"/>
            <w:rFonts w:ascii="Georgia" w:hAnsi="Georgia" w:cs="Arial"/>
            <w:noProof/>
          </w:rPr>
          <w:t>APPENDIX 1: CREDIT RATINGS</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_Toc497927833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6</w:t>
        </w:r>
        <w:r w:rsidR="00A814AA" w:rsidRPr="00A814AA">
          <w:rPr>
            <w:rFonts w:ascii="Georgia" w:hAnsi="Georgia"/>
            <w:noProof/>
          </w:rPr>
          <w:fldChar w:fldCharType="end"/>
        </w:r>
      </w:hyperlink>
    </w:p>
    <w:p w14:paraId="68D4A7A2" w14:textId="77777777" w:rsidR="00A814AA" w:rsidRPr="00A814AA" w:rsidRDefault="00381BC3">
      <w:pPr>
        <w:pStyle w:val="TOC1"/>
        <w:rPr>
          <w:rFonts w:ascii="Georgia" w:eastAsiaTheme="minorEastAsia" w:hAnsi="Georgia" w:cstheme="minorBidi"/>
          <w:noProof/>
          <w:szCs w:val="22"/>
          <w:lang w:eastAsia="en-GB"/>
        </w:rPr>
      </w:pPr>
      <w:hyperlink w:anchor="_Toc497927834" w:history="1">
        <w:r w:rsidR="00A814AA" w:rsidRPr="00A814AA">
          <w:rPr>
            <w:rStyle w:val="Hyperlink"/>
            <w:rFonts w:ascii="Georgia" w:hAnsi="Georgia" w:cs="Arial"/>
            <w:noProof/>
          </w:rPr>
          <w:t>APPENDIX 2: FINANCIAL STANDING</w:t>
        </w:r>
        <w:r w:rsidR="00A814AA" w:rsidRPr="00A814AA">
          <w:rPr>
            <w:rFonts w:ascii="Georgia" w:hAnsi="Georgia"/>
            <w:noProof/>
          </w:rPr>
          <w:tab/>
        </w:r>
        <w:r w:rsidR="00A814AA" w:rsidRPr="00A814AA">
          <w:rPr>
            <w:rFonts w:ascii="Georgia" w:hAnsi="Georgia"/>
            <w:noProof/>
          </w:rPr>
          <w:fldChar w:fldCharType="begin"/>
        </w:r>
        <w:r w:rsidR="00A814AA" w:rsidRPr="00A814AA">
          <w:rPr>
            <w:rFonts w:ascii="Georgia" w:hAnsi="Georgia"/>
            <w:noProof/>
          </w:rPr>
          <w:instrText xml:space="preserve"> PAGEREF _Toc497927834 \h </w:instrText>
        </w:r>
        <w:r w:rsidR="00A814AA" w:rsidRPr="00A814AA">
          <w:rPr>
            <w:rFonts w:ascii="Georgia" w:hAnsi="Georgia"/>
            <w:noProof/>
          </w:rPr>
        </w:r>
        <w:r w:rsidR="00A814AA" w:rsidRPr="00A814AA">
          <w:rPr>
            <w:rFonts w:ascii="Georgia" w:hAnsi="Georgia"/>
            <w:noProof/>
          </w:rPr>
          <w:fldChar w:fldCharType="separate"/>
        </w:r>
        <w:r w:rsidR="00A814AA" w:rsidRPr="00A814AA">
          <w:rPr>
            <w:rFonts w:ascii="Georgia" w:hAnsi="Georgia"/>
            <w:noProof/>
          </w:rPr>
          <w:t>7</w:t>
        </w:r>
        <w:r w:rsidR="00A814AA" w:rsidRPr="00A814AA">
          <w:rPr>
            <w:rFonts w:ascii="Georgia" w:hAnsi="Georgia"/>
            <w:noProof/>
          </w:rPr>
          <w:fldChar w:fldCharType="end"/>
        </w:r>
      </w:hyperlink>
    </w:p>
    <w:p w14:paraId="70B0F199" w14:textId="77777777" w:rsidR="000310DC" w:rsidRPr="00225489" w:rsidRDefault="000310DC" w:rsidP="00975B56">
      <w:pPr>
        <w:pStyle w:val="MarginText"/>
        <w:spacing w:line="240" w:lineRule="auto"/>
        <w:rPr>
          <w:rFonts w:ascii="Georgia" w:hAnsi="Georgia" w:cs="Arial"/>
          <w:b/>
          <w:bCs/>
          <w:szCs w:val="22"/>
        </w:rPr>
      </w:pPr>
      <w:r w:rsidRPr="00A814AA">
        <w:rPr>
          <w:rFonts w:ascii="Georgia" w:hAnsi="Georgia" w:cs="Arial"/>
          <w:b/>
          <w:bCs/>
          <w:szCs w:val="22"/>
        </w:rPr>
        <w:fldChar w:fldCharType="end"/>
      </w:r>
    </w:p>
    <w:p w14:paraId="4F315F6F" w14:textId="77777777" w:rsidR="00A960C4" w:rsidRPr="00225489" w:rsidRDefault="00A960C4" w:rsidP="00975B56">
      <w:pPr>
        <w:spacing w:line="240" w:lineRule="auto"/>
        <w:rPr>
          <w:rFonts w:ascii="Georgia" w:hAnsi="Georgia" w:cs="Arial"/>
          <w:szCs w:val="22"/>
        </w:rPr>
      </w:pPr>
    </w:p>
    <w:p w14:paraId="47148DFA" w14:textId="77777777" w:rsidR="00A814AA" w:rsidRDefault="00A814AA" w:rsidP="00975B56">
      <w:pPr>
        <w:pStyle w:val="Heading1"/>
        <w:numPr>
          <w:ilvl w:val="0"/>
          <w:numId w:val="5"/>
        </w:numPr>
        <w:spacing w:line="240" w:lineRule="auto"/>
        <w:rPr>
          <w:rFonts w:ascii="Georgia" w:hAnsi="Georgia" w:cs="Arial"/>
          <w:szCs w:val="22"/>
        </w:rPr>
        <w:sectPr w:rsidR="00A814AA" w:rsidSect="008E3DD7">
          <w:footerReference w:type="default" r:id="rId14"/>
          <w:pgSz w:w="11909" w:h="16834" w:code="9"/>
          <w:pgMar w:top="1440" w:right="1440" w:bottom="1440" w:left="1440" w:header="709" w:footer="709" w:gutter="0"/>
          <w:pgNumType w:start="1"/>
          <w:cols w:space="720"/>
          <w:docGrid w:linePitch="299"/>
        </w:sectPr>
      </w:pPr>
    </w:p>
    <w:p w14:paraId="3427120C" w14:textId="7A979AD1" w:rsidR="00A05EE0" w:rsidRPr="00225489" w:rsidRDefault="00375358" w:rsidP="00975B56">
      <w:pPr>
        <w:pStyle w:val="Heading1"/>
        <w:numPr>
          <w:ilvl w:val="0"/>
          <w:numId w:val="5"/>
        </w:numPr>
        <w:spacing w:line="240" w:lineRule="auto"/>
        <w:rPr>
          <w:rFonts w:ascii="Georgia" w:hAnsi="Georgia" w:cs="Arial"/>
          <w:szCs w:val="22"/>
        </w:rPr>
      </w:pPr>
      <w:r w:rsidRPr="00225489">
        <w:rPr>
          <w:rFonts w:ascii="Georgia" w:hAnsi="Georgia" w:cs="Arial"/>
          <w:szCs w:val="22"/>
        </w:rPr>
        <w:lastRenderedPageBreak/>
        <w:fldChar w:fldCharType="begin"/>
      </w:r>
      <w:r w:rsidRPr="00225489">
        <w:rPr>
          <w:rFonts w:ascii="Georgia" w:hAnsi="Georgia"/>
          <w:szCs w:val="22"/>
        </w:rPr>
        <w:instrText xml:space="preserve">  TC "</w:instrText>
      </w:r>
      <w:r w:rsidRPr="00225489">
        <w:rPr>
          <w:rFonts w:ascii="Georgia" w:hAnsi="Georgia"/>
          <w:szCs w:val="22"/>
        </w:rPr>
        <w:fldChar w:fldCharType="begin"/>
      </w:r>
      <w:r w:rsidRPr="00225489">
        <w:rPr>
          <w:rFonts w:ascii="Georgia" w:hAnsi="Georgia"/>
          <w:szCs w:val="22"/>
        </w:rPr>
        <w:instrText xml:space="preserve"> REF _Ref410589752 \r  \* MERGEFORMAT </w:instrText>
      </w:r>
      <w:r w:rsidRPr="00225489">
        <w:rPr>
          <w:rFonts w:ascii="Georgia" w:hAnsi="Georgia"/>
          <w:szCs w:val="22"/>
        </w:rPr>
        <w:fldChar w:fldCharType="separate"/>
      </w:r>
      <w:bookmarkStart w:id="1" w:name="_Toc497927827"/>
      <w:r w:rsidR="003135F3">
        <w:rPr>
          <w:rFonts w:ascii="Georgia" w:hAnsi="Georgia"/>
          <w:szCs w:val="22"/>
        </w:rPr>
        <w:instrText>1</w:instrText>
      </w:r>
      <w:r w:rsidRPr="00225489">
        <w:rPr>
          <w:rFonts w:ascii="Georgia" w:hAnsi="Georgia"/>
          <w:szCs w:val="22"/>
        </w:rPr>
        <w:fldChar w:fldCharType="end"/>
      </w:r>
      <w:r w:rsidRPr="00225489">
        <w:rPr>
          <w:rFonts w:ascii="Georgia" w:hAnsi="Georgia"/>
          <w:szCs w:val="22"/>
        </w:rPr>
        <w:tab/>
        <w:instrText>BACKGROUND</w:instrText>
      </w:r>
      <w:bookmarkEnd w:id="1"/>
      <w:r w:rsidRPr="00225489">
        <w:rPr>
          <w:rFonts w:ascii="Georgia" w:hAnsi="Georgia"/>
          <w:szCs w:val="22"/>
        </w:rPr>
        <w:instrText xml:space="preserve">" \l1 </w:instrText>
      </w:r>
      <w:r w:rsidRPr="00225489">
        <w:rPr>
          <w:rFonts w:ascii="Georgia" w:hAnsi="Georgia" w:cs="Arial"/>
          <w:szCs w:val="22"/>
        </w:rPr>
        <w:fldChar w:fldCharType="end"/>
      </w:r>
      <w:bookmarkStart w:id="2" w:name="_Ref410589752"/>
      <w:r w:rsidR="00A05EE0" w:rsidRPr="00225489">
        <w:rPr>
          <w:rFonts w:ascii="Georgia" w:hAnsi="Georgia" w:cs="Arial"/>
          <w:szCs w:val="22"/>
        </w:rPr>
        <w:t>BACKGROUND</w:t>
      </w:r>
      <w:bookmarkEnd w:id="2"/>
    </w:p>
    <w:p w14:paraId="59EC1F57" w14:textId="77777777" w:rsidR="00505B47" w:rsidRDefault="00505B47" w:rsidP="00631F81">
      <w:pPr>
        <w:pStyle w:val="Heading2"/>
        <w:spacing w:line="240" w:lineRule="auto"/>
        <w:rPr>
          <w:rFonts w:ascii="Georgia" w:hAnsi="Georgia" w:cs="Arial"/>
          <w:szCs w:val="22"/>
        </w:rPr>
      </w:pPr>
      <w:r w:rsidRPr="00225489">
        <w:rPr>
          <w:rFonts w:ascii="Georgia" w:hAnsi="Georgia" w:cs="Arial"/>
          <w:szCs w:val="22"/>
        </w:rPr>
        <w:t xml:space="preserve">This </w:t>
      </w:r>
      <w:r w:rsidR="002917C0" w:rsidRPr="007C3A70">
        <w:rPr>
          <w:rFonts w:ascii="Georgia" w:hAnsi="Georgia" w:cs="Arial"/>
          <w:szCs w:val="22"/>
        </w:rPr>
        <w:t>Schedule</w:t>
      </w:r>
      <w:r w:rsidRPr="007C3A70">
        <w:rPr>
          <w:rFonts w:ascii="Georgia" w:hAnsi="Georgia" w:cs="Arial"/>
          <w:szCs w:val="22"/>
        </w:rPr>
        <w:t xml:space="preserve"> </w:t>
      </w:r>
      <w:r w:rsidR="00D2554A" w:rsidRPr="007C3A70">
        <w:rPr>
          <w:rFonts w:ascii="Georgia" w:hAnsi="Georgia" w:cs="Arial"/>
          <w:szCs w:val="22"/>
        </w:rPr>
        <w:t>1</w:t>
      </w:r>
      <w:r w:rsidR="00224FE0" w:rsidRPr="007C3A70">
        <w:rPr>
          <w:rFonts w:ascii="Georgia" w:hAnsi="Georgia" w:cs="Arial"/>
          <w:szCs w:val="22"/>
        </w:rPr>
        <w:t>6</w:t>
      </w:r>
      <w:r w:rsidR="00224FE0">
        <w:rPr>
          <w:rFonts w:ascii="Georgia" w:hAnsi="Georgia" w:cs="Arial"/>
          <w:szCs w:val="22"/>
        </w:rPr>
        <w:t xml:space="preserve"> </w:t>
      </w:r>
      <w:r w:rsidRPr="00225489">
        <w:rPr>
          <w:rFonts w:ascii="Georgia" w:hAnsi="Georgia" w:cs="Arial"/>
          <w:szCs w:val="22"/>
        </w:rPr>
        <w:t xml:space="preserve">provides for the assessment of the financial standing of </w:t>
      </w:r>
      <w:r w:rsidR="00F42D3A" w:rsidRPr="00225489">
        <w:rPr>
          <w:rFonts w:ascii="Georgia" w:hAnsi="Georgia" w:cs="Arial"/>
          <w:szCs w:val="22"/>
        </w:rPr>
        <w:t>the Contractor</w:t>
      </w:r>
      <w:r w:rsidR="00445405">
        <w:rPr>
          <w:rFonts w:ascii="Georgia" w:hAnsi="Georgia" w:cs="Arial"/>
          <w:szCs w:val="22"/>
        </w:rPr>
        <w:t xml:space="preserve"> and</w:t>
      </w:r>
      <w:r w:rsidR="001F2D6F" w:rsidRPr="00225489">
        <w:rPr>
          <w:rFonts w:ascii="Georgia" w:hAnsi="Georgia" w:cs="Arial"/>
          <w:szCs w:val="22"/>
        </w:rPr>
        <w:t xml:space="preserve"> </w:t>
      </w:r>
      <w:r w:rsidR="00D96F16" w:rsidRPr="00225489">
        <w:rPr>
          <w:rFonts w:ascii="Georgia" w:hAnsi="Georgia" w:cs="Arial"/>
          <w:szCs w:val="22"/>
        </w:rPr>
        <w:t xml:space="preserve">the </w:t>
      </w:r>
      <w:r w:rsidR="00A47D40" w:rsidRPr="00225489">
        <w:rPr>
          <w:rFonts w:ascii="Georgia" w:hAnsi="Georgia" w:cs="Arial"/>
          <w:szCs w:val="22"/>
        </w:rPr>
        <w:t>Guarantor</w:t>
      </w:r>
      <w:r w:rsidR="001F2D6F" w:rsidRPr="00225489">
        <w:rPr>
          <w:rFonts w:ascii="Georgia" w:hAnsi="Georgia" w:cs="Arial"/>
          <w:szCs w:val="22"/>
        </w:rPr>
        <w:t xml:space="preserve"> </w:t>
      </w:r>
      <w:r w:rsidRPr="00225489">
        <w:rPr>
          <w:rFonts w:ascii="Georgia" w:hAnsi="Georgia" w:cs="Arial"/>
          <w:szCs w:val="22"/>
        </w:rPr>
        <w:t>and the establishment of trigger events relating to changes in such financial standing which if breached will have specified consequences.</w:t>
      </w:r>
    </w:p>
    <w:p w14:paraId="527B234C" w14:textId="77777777" w:rsidR="00225489" w:rsidRPr="007C3A70" w:rsidRDefault="00F56E50" w:rsidP="007C3A70">
      <w:pPr>
        <w:pStyle w:val="Heading1"/>
        <w:spacing w:line="240" w:lineRule="auto"/>
        <w:rPr>
          <w:rFonts w:ascii="Georgia" w:hAnsi="Georgia" w:cs="Arial"/>
        </w:rPr>
      </w:pPr>
      <w:r w:rsidRPr="007C3A70">
        <w:rPr>
          <w:rFonts w:ascii="Georgia" w:hAnsi="Georgia" w:cs="Arial"/>
        </w:rPr>
        <w:fldChar w:fldCharType="begin"/>
      </w:r>
      <w:r w:rsidRPr="007C3A70">
        <w:rPr>
          <w:rFonts w:ascii="Georgia" w:hAnsi="Georgia"/>
        </w:rPr>
        <w:instrText xml:space="preserve">  TC "</w:instrText>
      </w:r>
      <w:bookmarkStart w:id="3" w:name="_Toc497927828"/>
      <w:r w:rsidR="008B5C14">
        <w:rPr>
          <w:rFonts w:ascii="Georgia" w:hAnsi="Georgia"/>
        </w:rPr>
        <w:instrText>2</w:instrText>
      </w:r>
      <w:r w:rsidRPr="007C3A70">
        <w:rPr>
          <w:rFonts w:ascii="Georgia" w:hAnsi="Georgia"/>
        </w:rPr>
        <w:tab/>
        <w:instrText xml:space="preserve">FINANCIAL </w:instrText>
      </w:r>
      <w:r w:rsidR="003135F3">
        <w:rPr>
          <w:rFonts w:ascii="Georgia" w:hAnsi="Georgia" w:cs="Arial"/>
        </w:rPr>
        <w:instrText>STANDING</w:instrText>
      </w:r>
      <w:r w:rsidRPr="007C3A70">
        <w:rPr>
          <w:rFonts w:ascii="Georgia" w:hAnsi="Georgia" w:cs="Arial"/>
        </w:rPr>
        <w:instrText xml:space="preserve"> AND </w:instrText>
      </w:r>
      <w:r>
        <w:rPr>
          <w:rFonts w:ascii="Georgia" w:hAnsi="Georgia" w:cs="Arial"/>
        </w:rPr>
        <w:instrText>REPORTING</w:instrText>
      </w:r>
      <w:bookmarkEnd w:id="3"/>
      <w:r w:rsidRPr="007C3A70">
        <w:rPr>
          <w:rFonts w:ascii="Georgia" w:hAnsi="Georgia"/>
        </w:rPr>
        <w:instrText xml:space="preserve">" \l1 </w:instrText>
      </w:r>
      <w:r w:rsidRPr="007C3A70">
        <w:rPr>
          <w:rFonts w:ascii="Georgia" w:hAnsi="Georgia" w:cs="Arial"/>
        </w:rPr>
        <w:fldChar w:fldCharType="end"/>
      </w:r>
      <w:r>
        <w:rPr>
          <w:rFonts w:ascii="Georgia" w:hAnsi="Georgia" w:cs="Arial"/>
        </w:rPr>
        <w:t>FINANCIAL STANDING</w:t>
      </w:r>
      <w:r w:rsidRPr="007C3A70">
        <w:rPr>
          <w:rFonts w:ascii="Georgia" w:hAnsi="Georgia" w:cs="Arial"/>
        </w:rPr>
        <w:t xml:space="preserve"> </w:t>
      </w:r>
      <w:r w:rsidR="00225489" w:rsidRPr="007C3A70">
        <w:rPr>
          <w:rFonts w:ascii="Georgia" w:hAnsi="Georgia" w:cs="Arial"/>
        </w:rPr>
        <w:t xml:space="preserve">AND </w:t>
      </w:r>
      <w:r w:rsidR="001E5E68">
        <w:rPr>
          <w:rFonts w:ascii="Georgia" w:hAnsi="Georgia" w:cs="Arial"/>
        </w:rPr>
        <w:t>REPORTING</w:t>
      </w:r>
    </w:p>
    <w:p w14:paraId="5905FA84" w14:textId="77777777" w:rsidR="00563876" w:rsidRPr="004B43CF" w:rsidRDefault="00356ED4" w:rsidP="007C3A70">
      <w:pPr>
        <w:pStyle w:val="Heading2"/>
        <w:spacing w:line="240" w:lineRule="auto"/>
        <w:rPr>
          <w:rFonts w:ascii="Georgia" w:hAnsi="Georgia"/>
        </w:rPr>
      </w:pPr>
      <w:r w:rsidRPr="004B43CF">
        <w:rPr>
          <w:rFonts w:ascii="Georgia" w:hAnsi="Georgia" w:cs="Arial"/>
          <w:szCs w:val="22"/>
        </w:rPr>
        <w:t xml:space="preserve">The Contractor warrants and represents to the Authority for the benefit of the Authority that as at the Commencement Date the Financial </w:t>
      </w:r>
      <w:r w:rsidR="00F56E50">
        <w:rPr>
          <w:rFonts w:ascii="Georgia" w:hAnsi="Georgia" w:cs="Arial"/>
          <w:szCs w:val="22"/>
        </w:rPr>
        <w:t>Standing</w:t>
      </w:r>
      <w:r w:rsidR="00F56E50" w:rsidRPr="004B43CF">
        <w:rPr>
          <w:rFonts w:ascii="Georgia" w:hAnsi="Georgia" w:cs="Arial"/>
          <w:szCs w:val="22"/>
        </w:rPr>
        <w:t xml:space="preserve"> </w:t>
      </w:r>
      <w:r w:rsidRPr="004B43CF">
        <w:rPr>
          <w:rFonts w:ascii="Georgia" w:hAnsi="Georgia" w:cs="Arial"/>
          <w:szCs w:val="22"/>
        </w:rPr>
        <w:t>of the Contractor</w:t>
      </w:r>
      <w:r w:rsidR="00445405">
        <w:rPr>
          <w:rFonts w:ascii="Georgia" w:hAnsi="Georgia" w:cs="Arial"/>
          <w:szCs w:val="22"/>
        </w:rPr>
        <w:t xml:space="preserve"> and</w:t>
      </w:r>
      <w:r w:rsidR="00445405" w:rsidRPr="004B43CF">
        <w:rPr>
          <w:rFonts w:ascii="Georgia" w:hAnsi="Georgia" w:cs="Arial"/>
          <w:szCs w:val="22"/>
        </w:rPr>
        <w:t xml:space="preserve"> </w:t>
      </w:r>
      <w:r w:rsidRPr="004B43CF">
        <w:rPr>
          <w:rFonts w:ascii="Georgia" w:hAnsi="Georgia" w:cs="Arial"/>
          <w:szCs w:val="22"/>
        </w:rPr>
        <w:t xml:space="preserve">the Guarantor </w:t>
      </w:r>
      <w:r w:rsidR="00563876" w:rsidRPr="004B43CF">
        <w:rPr>
          <w:rFonts w:ascii="Georgia" w:hAnsi="Georgia"/>
        </w:rPr>
        <w:t>are as sp</w:t>
      </w:r>
      <w:r w:rsidR="007B014D" w:rsidRPr="004B43CF">
        <w:rPr>
          <w:rFonts w:ascii="Georgia" w:hAnsi="Georgia"/>
        </w:rPr>
        <w:t>ecified in Table A</w:t>
      </w:r>
      <w:r w:rsidR="00D93204" w:rsidRPr="004B43CF">
        <w:rPr>
          <w:rFonts w:ascii="Georgia" w:hAnsi="Georgia"/>
        </w:rPr>
        <w:t xml:space="preserve"> at paragraph </w:t>
      </w:r>
      <w:r w:rsidR="003E6B29" w:rsidRPr="004B43CF">
        <w:rPr>
          <w:rFonts w:ascii="Georgia" w:hAnsi="Georgia"/>
        </w:rPr>
        <w:t>1.2</w:t>
      </w:r>
      <w:r w:rsidR="00D93204" w:rsidRPr="004B43CF">
        <w:rPr>
          <w:rFonts w:ascii="Georgia" w:hAnsi="Georgia"/>
        </w:rPr>
        <w:t xml:space="preserve"> of</w:t>
      </w:r>
      <w:r w:rsidR="007B014D" w:rsidRPr="004B43CF">
        <w:rPr>
          <w:rFonts w:ascii="Georgia" w:hAnsi="Georgia"/>
        </w:rPr>
        <w:t xml:space="preserve"> Appendix </w:t>
      </w:r>
      <w:r w:rsidR="00224FE0" w:rsidRPr="004B43CF">
        <w:rPr>
          <w:rFonts w:ascii="Georgia" w:hAnsi="Georgia"/>
        </w:rPr>
        <w:t>2</w:t>
      </w:r>
      <w:r w:rsidR="00563876" w:rsidRPr="004B43CF">
        <w:rPr>
          <w:rFonts w:ascii="Georgia" w:hAnsi="Georgia"/>
        </w:rPr>
        <w:t>.</w:t>
      </w:r>
    </w:p>
    <w:p w14:paraId="556886F9" w14:textId="77777777" w:rsidR="00385551" w:rsidRPr="007C3A70" w:rsidRDefault="00385551" w:rsidP="004F1189">
      <w:pPr>
        <w:pStyle w:val="Heading2"/>
        <w:spacing w:line="240" w:lineRule="auto"/>
        <w:rPr>
          <w:rFonts w:ascii="Georgia" w:eastAsia="Arial Unicode MS" w:hAnsi="Georgia"/>
        </w:rPr>
      </w:pPr>
      <w:r w:rsidRPr="007C3A70">
        <w:rPr>
          <w:rFonts w:ascii="Georgia" w:hAnsi="Georgia"/>
        </w:rPr>
        <w:t>The Contractor shall</w:t>
      </w:r>
      <w:r w:rsidR="004F1189" w:rsidRPr="007C3A70">
        <w:rPr>
          <w:rFonts w:ascii="Georgia" w:hAnsi="Georgia"/>
        </w:rPr>
        <w:t xml:space="preserve"> </w:t>
      </w:r>
      <w:r w:rsidRPr="007C3A70">
        <w:rPr>
          <w:rFonts w:ascii="Georgia" w:hAnsi="Georgia"/>
        </w:rPr>
        <w:t>regularly monitor the Contractor's</w:t>
      </w:r>
      <w:r w:rsidR="00445405">
        <w:rPr>
          <w:rFonts w:ascii="Georgia" w:hAnsi="Georgia"/>
        </w:rPr>
        <w:t xml:space="preserve"> and</w:t>
      </w:r>
      <w:r w:rsidR="00445405" w:rsidRPr="007C3A70">
        <w:rPr>
          <w:rFonts w:ascii="Georgia" w:hAnsi="Georgia"/>
        </w:rPr>
        <w:t xml:space="preserve"> </w:t>
      </w:r>
      <w:r w:rsidRPr="007C3A70">
        <w:rPr>
          <w:rFonts w:ascii="Georgia" w:hAnsi="Georgia"/>
        </w:rPr>
        <w:t xml:space="preserve">the Guarantor's Financial </w:t>
      </w:r>
      <w:r w:rsidR="00F56E50">
        <w:rPr>
          <w:rFonts w:ascii="Georgia" w:hAnsi="Georgia"/>
        </w:rPr>
        <w:t>Standing</w:t>
      </w:r>
      <w:r w:rsidR="007D17D0">
        <w:rPr>
          <w:rFonts w:ascii="Georgia" w:hAnsi="Georgia"/>
        </w:rPr>
        <w:t xml:space="preserve"> in line with the instructions in Appendix 2</w:t>
      </w:r>
      <w:r w:rsidR="004F1189" w:rsidRPr="007C3A70">
        <w:rPr>
          <w:rFonts w:ascii="Georgia" w:hAnsi="Georgia"/>
        </w:rPr>
        <w:t xml:space="preserve">. </w:t>
      </w:r>
    </w:p>
    <w:p w14:paraId="260EE350" w14:textId="0236B2B9" w:rsidR="00563876" w:rsidRPr="007C3A70" w:rsidRDefault="00563876" w:rsidP="007C3A70">
      <w:pPr>
        <w:pStyle w:val="Heading2"/>
        <w:spacing w:line="240" w:lineRule="auto"/>
        <w:rPr>
          <w:rFonts w:ascii="Georgia" w:hAnsi="Georgia"/>
        </w:rPr>
      </w:pPr>
      <w:bookmarkStart w:id="4" w:name="_Ref333314553"/>
      <w:r w:rsidRPr="007C3A70">
        <w:rPr>
          <w:rFonts w:ascii="Georgia" w:hAnsi="Georgia"/>
        </w:rPr>
        <w:t xml:space="preserve">The Contractor shall provide to the </w:t>
      </w:r>
      <w:r w:rsidR="00296C82">
        <w:rPr>
          <w:rFonts w:ascii="Georgia" w:hAnsi="Georgia"/>
        </w:rPr>
        <w:t>Authority</w:t>
      </w:r>
      <w:r w:rsidRPr="007C3A70">
        <w:rPr>
          <w:rFonts w:ascii="Georgia" w:hAnsi="Georgia"/>
        </w:rPr>
        <w:t xml:space="preserve">, as soon as they shall have been sent to the shareholders in order to be laid before an annual general meeting of the </w:t>
      </w:r>
      <w:r w:rsidR="00296C82" w:rsidRPr="00225489">
        <w:rPr>
          <w:rFonts w:ascii="Georgia" w:hAnsi="Georgia" w:cs="Arial"/>
          <w:szCs w:val="22"/>
        </w:rPr>
        <w:t>Contractor</w:t>
      </w:r>
      <w:r w:rsidR="006B2824">
        <w:rPr>
          <w:rFonts w:ascii="Georgia" w:hAnsi="Georgia" w:cs="Arial"/>
          <w:szCs w:val="22"/>
        </w:rPr>
        <w:t xml:space="preserve"> or</w:t>
      </w:r>
      <w:r w:rsidR="00296C82" w:rsidRPr="00225489">
        <w:rPr>
          <w:rFonts w:ascii="Georgia" w:hAnsi="Georgia" w:cs="Arial"/>
          <w:szCs w:val="22"/>
        </w:rPr>
        <w:t xml:space="preserve"> the Guarantor</w:t>
      </w:r>
      <w:r w:rsidR="006B2824">
        <w:rPr>
          <w:rFonts w:ascii="Georgia" w:hAnsi="Georgia" w:cs="Arial"/>
          <w:szCs w:val="22"/>
        </w:rPr>
        <w:t xml:space="preserve"> (as applicable)</w:t>
      </w:r>
      <w:r w:rsidRPr="007C3A70">
        <w:rPr>
          <w:rFonts w:ascii="Georgia" w:hAnsi="Georgia"/>
        </w:rPr>
        <w:t xml:space="preserve">, </w:t>
      </w:r>
      <w:r w:rsidRPr="006F74C4">
        <w:rPr>
          <w:rFonts w:ascii="Georgia" w:hAnsi="Georgia"/>
        </w:rPr>
        <w:t xml:space="preserve">but not later than </w:t>
      </w:r>
      <w:r w:rsidR="00DE6983">
        <w:rPr>
          <w:rFonts w:ascii="Georgia" w:hAnsi="Georgia"/>
        </w:rPr>
        <w:t>ten (10) Business Days</w:t>
      </w:r>
      <w:r w:rsidRPr="006F74C4">
        <w:rPr>
          <w:rFonts w:ascii="Georgia" w:hAnsi="Georgia"/>
        </w:rPr>
        <w:t xml:space="preserve"> after the </w:t>
      </w:r>
      <w:r w:rsidR="00DE6983">
        <w:rPr>
          <w:rFonts w:ascii="Georgia" w:hAnsi="Georgia"/>
        </w:rPr>
        <w:t xml:space="preserve">relevant accounts have been filed with Companies House </w:t>
      </w:r>
      <w:r w:rsidR="00A2687D">
        <w:rPr>
          <w:rFonts w:ascii="Georgia" w:hAnsi="Georgia"/>
        </w:rPr>
        <w:t>(</w:t>
      </w:r>
      <w:r w:rsidR="00DE6983">
        <w:rPr>
          <w:rFonts w:ascii="Georgia" w:hAnsi="Georgia"/>
        </w:rPr>
        <w:t>or</w:t>
      </w:r>
      <w:r w:rsidR="006B2824">
        <w:rPr>
          <w:rFonts w:ascii="Georgia" w:hAnsi="Georgia"/>
        </w:rPr>
        <w:t xml:space="preserve"> the</w:t>
      </w:r>
      <w:r w:rsidR="00DE6983">
        <w:rPr>
          <w:rFonts w:ascii="Georgia" w:hAnsi="Georgia"/>
        </w:rPr>
        <w:t xml:space="preserve"> equivalent </w:t>
      </w:r>
      <w:r w:rsidR="006B2824">
        <w:rPr>
          <w:rFonts w:ascii="Georgia" w:hAnsi="Georgia"/>
        </w:rPr>
        <w:t xml:space="preserve">if </w:t>
      </w:r>
      <w:r w:rsidR="00DE6983">
        <w:rPr>
          <w:rFonts w:ascii="Georgia" w:hAnsi="Georgia"/>
        </w:rPr>
        <w:t>overseas</w:t>
      </w:r>
      <w:r w:rsidR="00A2687D">
        <w:rPr>
          <w:rFonts w:ascii="Georgia" w:hAnsi="Georgia"/>
        </w:rPr>
        <w:t>)</w:t>
      </w:r>
      <w:r w:rsidRPr="006F74C4">
        <w:rPr>
          <w:rFonts w:ascii="Georgia" w:hAnsi="Georgia"/>
        </w:rPr>
        <w:t xml:space="preserve"> (</w:t>
      </w:r>
      <w:r w:rsidR="00C804A8">
        <w:rPr>
          <w:rFonts w:ascii="Georgia" w:hAnsi="Georgia"/>
        </w:rPr>
        <w:t>for each Accounting Reference P</w:t>
      </w:r>
      <w:r w:rsidR="00DE6983">
        <w:rPr>
          <w:rFonts w:ascii="Georgia" w:hAnsi="Georgia"/>
        </w:rPr>
        <w:t xml:space="preserve">eriod of the relevant entity </w:t>
      </w:r>
      <w:r w:rsidRPr="006F74C4">
        <w:rPr>
          <w:rFonts w:ascii="Georgia" w:hAnsi="Georgia"/>
        </w:rPr>
        <w:t>where part or all of such period occurs during the Service</w:t>
      </w:r>
      <w:r w:rsidR="00296C82" w:rsidRPr="006F74C4">
        <w:rPr>
          <w:rFonts w:ascii="Georgia" w:hAnsi="Georgia"/>
        </w:rPr>
        <w:t>s</w:t>
      </w:r>
      <w:r w:rsidRPr="006F74C4">
        <w:rPr>
          <w:rFonts w:ascii="Georgia" w:hAnsi="Georgia"/>
        </w:rPr>
        <w:t xml:space="preserve"> Period)</w:t>
      </w:r>
      <w:r w:rsidRPr="007C3A70">
        <w:rPr>
          <w:rFonts w:ascii="Georgia" w:hAnsi="Georgia"/>
        </w:rPr>
        <w:t>:</w:t>
      </w:r>
      <w:bookmarkEnd w:id="4"/>
      <w:r w:rsidRPr="007C3A70">
        <w:rPr>
          <w:rFonts w:ascii="Georgia" w:hAnsi="Georgia"/>
        </w:rPr>
        <w:t xml:space="preserve"> </w:t>
      </w:r>
    </w:p>
    <w:p w14:paraId="24333A46" w14:textId="77777777" w:rsidR="00563876" w:rsidRPr="007C3A70" w:rsidRDefault="00563876" w:rsidP="007C3A70">
      <w:pPr>
        <w:pStyle w:val="Heading3"/>
        <w:spacing w:line="240" w:lineRule="auto"/>
        <w:rPr>
          <w:rFonts w:ascii="Georgia" w:hAnsi="Georgia"/>
        </w:rPr>
      </w:pPr>
      <w:r w:rsidRPr="007C3A70">
        <w:rPr>
          <w:rFonts w:ascii="Georgia" w:hAnsi="Georgia"/>
        </w:rPr>
        <w:t xml:space="preserve">the audited accounts of each </w:t>
      </w:r>
      <w:r w:rsidR="00296C82" w:rsidRPr="00225489">
        <w:rPr>
          <w:rFonts w:ascii="Georgia" w:hAnsi="Georgia" w:cs="Arial"/>
          <w:szCs w:val="22"/>
        </w:rPr>
        <w:t>of the Contractor</w:t>
      </w:r>
      <w:r w:rsidR="006B2824">
        <w:rPr>
          <w:rFonts w:ascii="Georgia" w:hAnsi="Georgia" w:cs="Arial"/>
          <w:szCs w:val="22"/>
        </w:rPr>
        <w:t xml:space="preserve"> and</w:t>
      </w:r>
      <w:r w:rsidR="00296C82" w:rsidRPr="00225489">
        <w:rPr>
          <w:rFonts w:ascii="Georgia" w:hAnsi="Georgia" w:cs="Arial"/>
          <w:szCs w:val="22"/>
        </w:rPr>
        <w:t xml:space="preserve"> the Guarantor</w:t>
      </w:r>
      <w:r w:rsidRPr="007C3A70">
        <w:rPr>
          <w:rFonts w:ascii="Georgia" w:hAnsi="Georgia"/>
        </w:rPr>
        <w:t xml:space="preserve">; and </w:t>
      </w:r>
    </w:p>
    <w:p w14:paraId="5C4F4A79" w14:textId="77777777" w:rsidR="00563876" w:rsidRPr="007C3A70" w:rsidRDefault="00563876" w:rsidP="007C3A70">
      <w:pPr>
        <w:pStyle w:val="Heading3"/>
        <w:spacing w:line="240" w:lineRule="auto"/>
        <w:rPr>
          <w:rFonts w:ascii="Georgia" w:hAnsi="Georgia"/>
        </w:rPr>
      </w:pPr>
      <w:r w:rsidRPr="007C3A70">
        <w:rPr>
          <w:rFonts w:ascii="Georgia" w:hAnsi="Georgia"/>
        </w:rPr>
        <w:t xml:space="preserve">the consolidated, audited accounts of each </w:t>
      </w:r>
      <w:r w:rsidR="00296C82" w:rsidRPr="00225489">
        <w:rPr>
          <w:rFonts w:ascii="Georgia" w:hAnsi="Georgia" w:cs="Arial"/>
          <w:szCs w:val="22"/>
        </w:rPr>
        <w:t>of the Contractor</w:t>
      </w:r>
      <w:r w:rsidR="006B2824">
        <w:rPr>
          <w:rFonts w:ascii="Georgia" w:hAnsi="Georgia" w:cs="Arial"/>
          <w:szCs w:val="22"/>
        </w:rPr>
        <w:t xml:space="preserve"> and </w:t>
      </w:r>
      <w:r w:rsidR="00296C82" w:rsidRPr="00225489">
        <w:rPr>
          <w:rFonts w:ascii="Georgia" w:hAnsi="Georgia" w:cs="Arial"/>
          <w:szCs w:val="22"/>
        </w:rPr>
        <w:t>the Guarantor</w:t>
      </w:r>
      <w:r w:rsidRPr="007C3A70">
        <w:rPr>
          <w:rFonts w:ascii="Georgia" w:hAnsi="Georgia"/>
        </w:rPr>
        <w:t xml:space="preserve">, </w:t>
      </w:r>
    </w:p>
    <w:p w14:paraId="68E8E2E4" w14:textId="302B23A1" w:rsidR="00563876" w:rsidRDefault="00563876" w:rsidP="007C3A70">
      <w:pPr>
        <w:pStyle w:val="BBSchedule3"/>
        <w:numPr>
          <w:ilvl w:val="0"/>
          <w:numId w:val="0"/>
        </w:numPr>
        <w:ind w:left="1440"/>
      </w:pPr>
      <w:r>
        <w:t xml:space="preserve">in respect of that </w:t>
      </w:r>
      <w:r w:rsidR="00C804A8">
        <w:t>Accounting R</w:t>
      </w:r>
      <w:r w:rsidR="003275F8">
        <w:t xml:space="preserve">eference </w:t>
      </w:r>
      <w:r w:rsidR="00C804A8">
        <w:t>P</w:t>
      </w:r>
      <w:r>
        <w:t>eriod, prepared in accordance with the Companies Act 2006 and generally accepted accounting principles in the United Kingdom, together with copies of all related directors' and auditors' reports and all other notices/circulars to shareholders.</w:t>
      </w:r>
    </w:p>
    <w:p w14:paraId="495523FD" w14:textId="789A8A3A" w:rsidR="00225489" w:rsidRPr="007158D8" w:rsidRDefault="00563876" w:rsidP="007C3A70">
      <w:pPr>
        <w:pStyle w:val="Heading2"/>
        <w:spacing w:line="240" w:lineRule="auto"/>
        <w:rPr>
          <w:rFonts w:ascii="Georgia" w:hAnsi="Georgia"/>
        </w:rPr>
      </w:pPr>
      <w:bookmarkStart w:id="5" w:name="_Ref333950981"/>
      <w:r w:rsidRPr="007158D8">
        <w:rPr>
          <w:rFonts w:ascii="Georgia" w:hAnsi="Georgia"/>
        </w:rPr>
        <w:t xml:space="preserve">At the same time as each set of accounts under </w:t>
      </w:r>
      <w:r w:rsidR="00296C82" w:rsidRPr="007158D8">
        <w:rPr>
          <w:rFonts w:ascii="Georgia" w:hAnsi="Georgia"/>
        </w:rPr>
        <w:t>P</w:t>
      </w:r>
      <w:r w:rsidRPr="007158D8">
        <w:rPr>
          <w:rFonts w:ascii="Georgia" w:hAnsi="Georgia"/>
        </w:rPr>
        <w:t xml:space="preserve">aragraph </w:t>
      </w:r>
      <w:r w:rsidR="00727164">
        <w:rPr>
          <w:rFonts w:ascii="Georgia" w:hAnsi="Georgia"/>
        </w:rPr>
        <w:t>2</w:t>
      </w:r>
      <w:r w:rsidR="00296C82" w:rsidRPr="007158D8">
        <w:rPr>
          <w:rFonts w:ascii="Georgia" w:hAnsi="Georgia"/>
        </w:rPr>
        <w:t>.</w:t>
      </w:r>
      <w:r w:rsidR="00F7757B" w:rsidRPr="007158D8">
        <w:rPr>
          <w:rFonts w:ascii="Georgia" w:hAnsi="Georgia"/>
        </w:rPr>
        <w:t>3</w:t>
      </w:r>
      <w:r w:rsidRPr="007158D8">
        <w:rPr>
          <w:rFonts w:ascii="Georgia" w:hAnsi="Georgia"/>
        </w:rPr>
        <w:t xml:space="preserve"> is delivered to the </w:t>
      </w:r>
      <w:r w:rsidR="00296C82" w:rsidRPr="007158D8">
        <w:rPr>
          <w:rFonts w:ascii="Georgia" w:hAnsi="Georgia"/>
        </w:rPr>
        <w:t>Authority</w:t>
      </w:r>
      <w:r w:rsidRPr="007158D8">
        <w:rPr>
          <w:rFonts w:ascii="Georgia" w:hAnsi="Georgia"/>
        </w:rPr>
        <w:t>, the Co</w:t>
      </w:r>
      <w:r w:rsidR="00296C82" w:rsidRPr="007158D8">
        <w:rPr>
          <w:rFonts w:ascii="Georgia" w:hAnsi="Georgia"/>
        </w:rPr>
        <w:t>ntractor shall supply to the Authority</w:t>
      </w:r>
      <w:bookmarkEnd w:id="5"/>
      <w:r w:rsidR="00356ED4" w:rsidRPr="007158D8">
        <w:rPr>
          <w:rFonts w:ascii="Georgia" w:hAnsi="Georgia"/>
        </w:rPr>
        <w:t xml:space="preserve"> </w:t>
      </w:r>
      <w:r w:rsidRPr="007158D8">
        <w:rPr>
          <w:rFonts w:ascii="Georgia" w:hAnsi="Georgia"/>
        </w:rPr>
        <w:t xml:space="preserve">a certificate, signed by two directors of each </w:t>
      </w:r>
      <w:r w:rsidR="00356ED4" w:rsidRPr="007158D8">
        <w:rPr>
          <w:rFonts w:ascii="Georgia" w:hAnsi="Georgia"/>
        </w:rPr>
        <w:t>of the Contractor</w:t>
      </w:r>
      <w:r w:rsidR="006B2824">
        <w:rPr>
          <w:rFonts w:ascii="Georgia" w:hAnsi="Georgia"/>
        </w:rPr>
        <w:t xml:space="preserve"> and the </w:t>
      </w:r>
      <w:r w:rsidR="00356ED4" w:rsidRPr="007158D8">
        <w:rPr>
          <w:rFonts w:ascii="Georgia" w:hAnsi="Georgia"/>
        </w:rPr>
        <w:t xml:space="preserve">Guarantor </w:t>
      </w:r>
      <w:r w:rsidRPr="007158D8">
        <w:rPr>
          <w:rFonts w:ascii="Georgia" w:hAnsi="Georgia"/>
        </w:rPr>
        <w:t xml:space="preserve">as being true and accurate, setting out (in reasonable detail) computations that demonstrate each of the Financial </w:t>
      </w:r>
      <w:r w:rsidR="00321717">
        <w:rPr>
          <w:rFonts w:ascii="Georgia" w:hAnsi="Georgia"/>
        </w:rPr>
        <w:t>Standing measurements</w:t>
      </w:r>
      <w:r w:rsidR="00321717" w:rsidRPr="007158D8">
        <w:rPr>
          <w:rFonts w:ascii="Georgia" w:hAnsi="Georgia"/>
        </w:rPr>
        <w:t xml:space="preserve"> </w:t>
      </w:r>
      <w:r w:rsidRPr="007158D8">
        <w:rPr>
          <w:rFonts w:ascii="Georgia" w:hAnsi="Georgia"/>
        </w:rPr>
        <w:t xml:space="preserve">in respect of each </w:t>
      </w:r>
      <w:r w:rsidR="00356ED4" w:rsidRPr="007158D8">
        <w:rPr>
          <w:rFonts w:ascii="Georgia" w:hAnsi="Georgia"/>
        </w:rPr>
        <w:t>such</w:t>
      </w:r>
      <w:r w:rsidRPr="007158D8">
        <w:rPr>
          <w:rFonts w:ascii="Georgia" w:hAnsi="Georgia"/>
        </w:rPr>
        <w:t xml:space="preserve"> </w:t>
      </w:r>
      <w:r w:rsidR="00356ED4" w:rsidRPr="007158D8">
        <w:rPr>
          <w:rFonts w:ascii="Georgia" w:hAnsi="Georgia"/>
        </w:rPr>
        <w:t>e</w:t>
      </w:r>
      <w:r w:rsidRPr="007158D8">
        <w:rPr>
          <w:rFonts w:ascii="Georgia" w:hAnsi="Georgia"/>
        </w:rPr>
        <w:t xml:space="preserve">ntity as at the last day of the relevant </w:t>
      </w:r>
      <w:r w:rsidR="00356ED4" w:rsidRPr="007158D8">
        <w:rPr>
          <w:rFonts w:ascii="Georgia" w:hAnsi="Georgia"/>
        </w:rPr>
        <w:t>f</w:t>
      </w:r>
      <w:r w:rsidRPr="007158D8">
        <w:rPr>
          <w:rFonts w:ascii="Georgia" w:hAnsi="Georgia"/>
        </w:rPr>
        <w:t xml:space="preserve">inancial </w:t>
      </w:r>
      <w:r w:rsidR="00356ED4" w:rsidRPr="007158D8">
        <w:rPr>
          <w:rFonts w:ascii="Georgia" w:hAnsi="Georgia"/>
        </w:rPr>
        <w:t>q</w:t>
      </w:r>
      <w:r w:rsidRPr="007158D8">
        <w:rPr>
          <w:rFonts w:ascii="Georgia" w:hAnsi="Georgia"/>
        </w:rPr>
        <w:t>uarter</w:t>
      </w:r>
      <w:r w:rsidR="00C804A8">
        <w:rPr>
          <w:rFonts w:ascii="Georgia" w:hAnsi="Georgia"/>
        </w:rPr>
        <w:t xml:space="preserve"> or Accounting Reference P</w:t>
      </w:r>
      <w:r w:rsidR="00356ED4" w:rsidRPr="007158D8">
        <w:rPr>
          <w:rFonts w:ascii="Georgia" w:hAnsi="Georgia"/>
        </w:rPr>
        <w:t>eriod</w:t>
      </w:r>
      <w:r w:rsidRPr="007158D8">
        <w:rPr>
          <w:rFonts w:ascii="Georgia" w:hAnsi="Georgia"/>
        </w:rPr>
        <w:t>.</w:t>
      </w:r>
    </w:p>
    <w:p w14:paraId="62526E9C" w14:textId="77777777" w:rsidR="00505B47" w:rsidRPr="00225489" w:rsidRDefault="00375358" w:rsidP="00D32FB4">
      <w:pPr>
        <w:pStyle w:val="Heading1"/>
        <w:spacing w:line="240" w:lineRule="auto"/>
        <w:rPr>
          <w:rFonts w:ascii="Georgia" w:hAnsi="Georgia" w:cs="Arial"/>
          <w:szCs w:val="22"/>
        </w:rPr>
      </w:pPr>
      <w:r w:rsidRPr="00225489">
        <w:rPr>
          <w:rFonts w:ascii="Georgia" w:hAnsi="Georgia" w:cs="Arial"/>
          <w:szCs w:val="22"/>
        </w:rPr>
        <w:fldChar w:fldCharType="begin"/>
      </w:r>
      <w:r w:rsidRPr="00225489">
        <w:rPr>
          <w:rFonts w:ascii="Georgia" w:hAnsi="Georgia"/>
          <w:szCs w:val="22"/>
        </w:rPr>
        <w:instrText xml:space="preserve">  TC "</w:instrText>
      </w:r>
      <w:r w:rsidRPr="00225489">
        <w:rPr>
          <w:rFonts w:ascii="Georgia" w:hAnsi="Georgia"/>
          <w:szCs w:val="22"/>
        </w:rPr>
        <w:fldChar w:fldCharType="begin"/>
      </w:r>
      <w:r w:rsidRPr="00225489">
        <w:rPr>
          <w:rFonts w:ascii="Georgia" w:hAnsi="Georgia"/>
          <w:szCs w:val="22"/>
        </w:rPr>
        <w:instrText xml:space="preserve"> REF _Ref410589066 \r  \* MERGEFORMAT </w:instrText>
      </w:r>
      <w:r w:rsidRPr="00225489">
        <w:rPr>
          <w:rFonts w:ascii="Georgia" w:hAnsi="Georgia"/>
          <w:szCs w:val="22"/>
        </w:rPr>
        <w:fldChar w:fldCharType="separate"/>
      </w:r>
      <w:bookmarkStart w:id="6" w:name="_Toc497927829"/>
      <w:r w:rsidR="003135F3">
        <w:rPr>
          <w:rFonts w:ascii="Georgia" w:hAnsi="Georgia"/>
          <w:szCs w:val="22"/>
        </w:rPr>
        <w:instrText>3</w:instrText>
      </w:r>
      <w:r w:rsidRPr="00225489">
        <w:rPr>
          <w:rFonts w:ascii="Georgia" w:hAnsi="Georgia"/>
          <w:szCs w:val="22"/>
        </w:rPr>
        <w:fldChar w:fldCharType="end"/>
      </w:r>
      <w:r w:rsidRPr="00225489">
        <w:rPr>
          <w:rFonts w:ascii="Georgia" w:hAnsi="Georgia"/>
          <w:szCs w:val="22"/>
        </w:rPr>
        <w:tab/>
        <w:instrText>CREDIT RATING</w:instrText>
      </w:r>
      <w:bookmarkEnd w:id="6"/>
      <w:r w:rsidRPr="00225489">
        <w:rPr>
          <w:rFonts w:ascii="Georgia" w:hAnsi="Georgia"/>
          <w:szCs w:val="22"/>
        </w:rPr>
        <w:instrText xml:space="preserve">" \l1 </w:instrText>
      </w:r>
      <w:r w:rsidRPr="00225489">
        <w:rPr>
          <w:rFonts w:ascii="Georgia" w:hAnsi="Georgia" w:cs="Arial"/>
          <w:szCs w:val="22"/>
        </w:rPr>
        <w:fldChar w:fldCharType="end"/>
      </w:r>
      <w:bookmarkStart w:id="7" w:name="_Ref410589066"/>
      <w:r w:rsidR="00505B47" w:rsidRPr="00225489">
        <w:rPr>
          <w:rFonts w:ascii="Georgia" w:hAnsi="Georgia" w:cs="Arial"/>
          <w:szCs w:val="22"/>
        </w:rPr>
        <w:t>CREDIT RATING</w:t>
      </w:r>
      <w:bookmarkEnd w:id="7"/>
    </w:p>
    <w:p w14:paraId="0F6A3E60" w14:textId="77777777" w:rsidR="00D2554A" w:rsidRPr="00225489" w:rsidRDefault="00505B47" w:rsidP="009E7718">
      <w:pPr>
        <w:pStyle w:val="Heading2"/>
        <w:spacing w:line="240" w:lineRule="auto"/>
        <w:rPr>
          <w:rFonts w:ascii="Georgia" w:eastAsia="Arial Unicode MS" w:hAnsi="Georgia" w:cs="Arial"/>
          <w:szCs w:val="22"/>
        </w:rPr>
      </w:pPr>
      <w:bookmarkStart w:id="8" w:name="_Ref332375748"/>
      <w:r w:rsidRPr="00225489">
        <w:rPr>
          <w:rFonts w:ascii="Georgia" w:hAnsi="Georgia" w:cs="Arial"/>
          <w:szCs w:val="22"/>
        </w:rPr>
        <w:t xml:space="preserve">The Contractor warrants and represents to the Authority for the benefit of the Authority that as at the </w:t>
      </w:r>
      <w:r w:rsidR="00CB228E" w:rsidRPr="00225489">
        <w:rPr>
          <w:rFonts w:ascii="Georgia" w:hAnsi="Georgia" w:cs="Arial"/>
          <w:szCs w:val="22"/>
        </w:rPr>
        <w:t xml:space="preserve">Commencement </w:t>
      </w:r>
      <w:r w:rsidRPr="00225489">
        <w:rPr>
          <w:rFonts w:ascii="Georgia" w:hAnsi="Georgia" w:cs="Arial"/>
          <w:szCs w:val="22"/>
        </w:rPr>
        <w:t xml:space="preserve">Date </w:t>
      </w:r>
      <w:bookmarkStart w:id="9" w:name="_Ref64470397"/>
      <w:r w:rsidRPr="00225489">
        <w:rPr>
          <w:rFonts w:ascii="Georgia" w:hAnsi="Georgia" w:cs="Arial"/>
          <w:szCs w:val="22"/>
        </w:rPr>
        <w:t xml:space="preserve">the credit ratings issued for </w:t>
      </w:r>
      <w:r w:rsidR="00F42D3A" w:rsidRPr="00225489">
        <w:rPr>
          <w:rFonts w:ascii="Georgia" w:hAnsi="Georgia" w:cs="Arial"/>
          <w:szCs w:val="22"/>
        </w:rPr>
        <w:t>the Contractor</w:t>
      </w:r>
      <w:r w:rsidR="003275F8">
        <w:rPr>
          <w:rFonts w:ascii="Georgia" w:hAnsi="Georgia" w:cs="Arial"/>
          <w:szCs w:val="22"/>
        </w:rPr>
        <w:t xml:space="preserve"> and </w:t>
      </w:r>
      <w:r w:rsidR="00D96F16" w:rsidRPr="00225489">
        <w:rPr>
          <w:rFonts w:ascii="Georgia" w:hAnsi="Georgia" w:cs="Arial"/>
          <w:szCs w:val="22"/>
        </w:rPr>
        <w:t xml:space="preserve">the </w:t>
      </w:r>
      <w:r w:rsidR="001F2D6F" w:rsidRPr="00225489">
        <w:rPr>
          <w:rFonts w:ascii="Georgia" w:hAnsi="Georgia" w:cs="Arial"/>
          <w:szCs w:val="22"/>
        </w:rPr>
        <w:t xml:space="preserve">Guarantor </w:t>
      </w:r>
      <w:r w:rsidRPr="00225489">
        <w:rPr>
          <w:rFonts w:ascii="Georgia" w:hAnsi="Georgia" w:cs="Arial"/>
          <w:szCs w:val="22"/>
        </w:rPr>
        <w:t xml:space="preserve">by </w:t>
      </w:r>
      <w:r w:rsidR="00445405">
        <w:rPr>
          <w:rFonts w:ascii="Georgia" w:hAnsi="Georgia" w:cs="Arial"/>
          <w:szCs w:val="22"/>
        </w:rPr>
        <w:t>Equifax</w:t>
      </w:r>
      <w:r w:rsidR="00C8491C">
        <w:rPr>
          <w:rFonts w:ascii="Georgia" w:hAnsi="Georgia" w:cs="Arial"/>
          <w:szCs w:val="22"/>
        </w:rPr>
        <w:t xml:space="preserve"> </w:t>
      </w:r>
      <w:r w:rsidRPr="00225489">
        <w:rPr>
          <w:rFonts w:ascii="Georgia" w:hAnsi="Georgia" w:cs="Arial"/>
          <w:szCs w:val="22"/>
        </w:rPr>
        <w:t>are</w:t>
      </w:r>
      <w:r w:rsidR="00224FE0">
        <w:rPr>
          <w:rFonts w:ascii="Georgia" w:hAnsi="Georgia" w:cs="Arial"/>
          <w:szCs w:val="22"/>
        </w:rPr>
        <w:t xml:space="preserve"> as specified in Table A</w:t>
      </w:r>
      <w:r w:rsidR="00D93204">
        <w:rPr>
          <w:rFonts w:ascii="Georgia" w:hAnsi="Georgia" w:cs="Arial"/>
          <w:szCs w:val="22"/>
        </w:rPr>
        <w:t xml:space="preserve"> at paragraph </w:t>
      </w:r>
      <w:r w:rsidR="006B2824">
        <w:rPr>
          <w:rFonts w:ascii="Georgia" w:hAnsi="Georgia" w:cs="Arial"/>
          <w:szCs w:val="22"/>
        </w:rPr>
        <w:fldChar w:fldCharType="begin"/>
      </w:r>
      <w:r w:rsidR="006B2824">
        <w:rPr>
          <w:rFonts w:ascii="Georgia" w:hAnsi="Georgia" w:cs="Arial"/>
          <w:szCs w:val="22"/>
        </w:rPr>
        <w:instrText xml:space="preserve"> REF _Ref390959765 \r \h </w:instrText>
      </w:r>
      <w:r w:rsidR="006B2824">
        <w:rPr>
          <w:rFonts w:ascii="Georgia" w:hAnsi="Georgia" w:cs="Arial"/>
          <w:szCs w:val="22"/>
        </w:rPr>
      </w:r>
      <w:r w:rsidR="006B2824">
        <w:rPr>
          <w:rFonts w:ascii="Georgia" w:hAnsi="Georgia" w:cs="Arial"/>
          <w:szCs w:val="22"/>
        </w:rPr>
        <w:fldChar w:fldCharType="separate"/>
      </w:r>
      <w:r w:rsidR="003135F3">
        <w:rPr>
          <w:rFonts w:ascii="Georgia" w:hAnsi="Georgia" w:cs="Arial"/>
          <w:szCs w:val="22"/>
        </w:rPr>
        <w:t>1.1</w:t>
      </w:r>
      <w:r w:rsidR="006B2824">
        <w:rPr>
          <w:rFonts w:ascii="Georgia" w:hAnsi="Georgia" w:cs="Arial"/>
          <w:szCs w:val="22"/>
        </w:rPr>
        <w:fldChar w:fldCharType="end"/>
      </w:r>
      <w:r w:rsidR="00D93204">
        <w:rPr>
          <w:rFonts w:ascii="Georgia" w:hAnsi="Georgia" w:cs="Arial"/>
          <w:szCs w:val="22"/>
        </w:rPr>
        <w:t xml:space="preserve"> of</w:t>
      </w:r>
      <w:r w:rsidR="00224FE0">
        <w:rPr>
          <w:rFonts w:ascii="Georgia" w:hAnsi="Georgia" w:cs="Arial"/>
          <w:szCs w:val="22"/>
        </w:rPr>
        <w:t xml:space="preserve"> Appendix </w:t>
      </w:r>
      <w:r w:rsidR="00F7757B">
        <w:rPr>
          <w:rFonts w:ascii="Georgia" w:hAnsi="Georgia" w:cs="Arial"/>
          <w:szCs w:val="22"/>
        </w:rPr>
        <w:t>1</w:t>
      </w:r>
      <w:r w:rsidRPr="00D93204">
        <w:rPr>
          <w:rFonts w:ascii="Georgia" w:hAnsi="Georgia" w:cs="Arial"/>
          <w:szCs w:val="22"/>
        </w:rPr>
        <w:t>.</w:t>
      </w:r>
      <w:bookmarkEnd w:id="9"/>
      <w:r w:rsidR="00BF035F" w:rsidRPr="00D93204">
        <w:rPr>
          <w:rFonts w:ascii="Georgia" w:hAnsi="Georgia" w:cs="Arial"/>
          <w:szCs w:val="22"/>
        </w:rPr>
        <w:t xml:space="preserve"> </w:t>
      </w:r>
      <w:bookmarkEnd w:id="8"/>
    </w:p>
    <w:p w14:paraId="79E7AB55" w14:textId="77777777" w:rsidR="00B1032A" w:rsidRPr="00225489" w:rsidRDefault="0025617E" w:rsidP="00975B56">
      <w:pPr>
        <w:pStyle w:val="Heading2"/>
        <w:spacing w:line="240" w:lineRule="auto"/>
        <w:rPr>
          <w:rFonts w:ascii="Georgia" w:eastAsia="Arial Unicode MS" w:hAnsi="Georgia" w:cs="Arial"/>
          <w:szCs w:val="22"/>
        </w:rPr>
      </w:pPr>
      <w:r w:rsidRPr="00225489">
        <w:rPr>
          <w:rFonts w:ascii="Georgia" w:eastAsia="Arial Unicode MS" w:hAnsi="Georgia" w:cs="Arial"/>
          <w:szCs w:val="22"/>
        </w:rPr>
        <w:lastRenderedPageBreak/>
        <w:t>The Contractor shall</w:t>
      </w:r>
      <w:r w:rsidR="00B1032A" w:rsidRPr="00225489">
        <w:rPr>
          <w:rFonts w:ascii="Georgia" w:eastAsia="Arial Unicode MS" w:hAnsi="Georgia" w:cs="Arial"/>
          <w:szCs w:val="22"/>
        </w:rPr>
        <w:t xml:space="preserve"> </w:t>
      </w:r>
      <w:r w:rsidR="00BC143F" w:rsidRPr="00225489">
        <w:rPr>
          <w:rFonts w:ascii="Georgia" w:eastAsia="Arial Unicode MS" w:hAnsi="Georgia" w:cs="Arial"/>
          <w:szCs w:val="22"/>
        </w:rPr>
        <w:t xml:space="preserve">maintain </w:t>
      </w:r>
      <w:r w:rsidR="009F0432" w:rsidRPr="00225489">
        <w:rPr>
          <w:rFonts w:ascii="Georgia" w:eastAsia="Arial Unicode MS" w:hAnsi="Georgia" w:cs="Arial"/>
          <w:szCs w:val="22"/>
        </w:rPr>
        <w:t>the</w:t>
      </w:r>
      <w:r w:rsidR="00BC143F" w:rsidRPr="00225489">
        <w:rPr>
          <w:rFonts w:ascii="Georgia" w:eastAsia="Arial Unicode MS" w:hAnsi="Georgia" w:cs="Arial"/>
          <w:szCs w:val="22"/>
        </w:rPr>
        <w:t xml:space="preserve"> credit ratings</w:t>
      </w:r>
      <w:r w:rsidR="009F0432" w:rsidRPr="00225489">
        <w:rPr>
          <w:rFonts w:ascii="Georgia" w:eastAsia="Arial Unicode MS" w:hAnsi="Georgia" w:cs="Arial"/>
          <w:szCs w:val="22"/>
        </w:rPr>
        <w:t xml:space="preserve"> </w:t>
      </w:r>
      <w:r w:rsidR="00ED63CD" w:rsidRPr="00225489">
        <w:rPr>
          <w:rFonts w:ascii="Georgia" w:eastAsia="Arial Unicode MS" w:hAnsi="Georgia" w:cs="Arial"/>
          <w:szCs w:val="22"/>
        </w:rPr>
        <w:t xml:space="preserve">issued for the Contractor, </w:t>
      </w:r>
      <w:r w:rsidR="00F316A3" w:rsidRPr="00225489">
        <w:rPr>
          <w:rFonts w:ascii="Georgia" w:eastAsia="Arial Unicode MS" w:hAnsi="Georgia" w:cs="Arial"/>
          <w:szCs w:val="22"/>
        </w:rPr>
        <w:t xml:space="preserve">as </w:t>
      </w:r>
      <w:r w:rsidR="009F0432" w:rsidRPr="00225489">
        <w:rPr>
          <w:rFonts w:ascii="Georgia" w:eastAsia="Arial Unicode MS" w:hAnsi="Georgia" w:cs="Arial"/>
          <w:szCs w:val="22"/>
        </w:rPr>
        <w:t xml:space="preserve">set out in this </w:t>
      </w:r>
      <w:r w:rsidR="002917C0" w:rsidRPr="007C3A70">
        <w:rPr>
          <w:rFonts w:ascii="Georgia" w:hAnsi="Georgia" w:cs="Arial"/>
          <w:szCs w:val="22"/>
        </w:rPr>
        <w:t>Schedule</w:t>
      </w:r>
      <w:r w:rsidR="00CB228E" w:rsidRPr="007C3A70">
        <w:rPr>
          <w:rFonts w:ascii="Georgia" w:hAnsi="Georgia" w:cs="Arial"/>
          <w:szCs w:val="22"/>
        </w:rPr>
        <w:t xml:space="preserve"> </w:t>
      </w:r>
      <w:r w:rsidR="00D2554A" w:rsidRPr="007C3A70">
        <w:rPr>
          <w:rFonts w:ascii="Georgia" w:hAnsi="Georgia" w:cs="Arial"/>
          <w:szCs w:val="22"/>
        </w:rPr>
        <w:t>1</w:t>
      </w:r>
      <w:r w:rsidR="00371602" w:rsidRPr="007C3A70">
        <w:rPr>
          <w:rFonts w:ascii="Georgia" w:hAnsi="Georgia" w:cs="Arial"/>
          <w:szCs w:val="22"/>
        </w:rPr>
        <w:t>6</w:t>
      </w:r>
      <w:r w:rsidR="006B2824">
        <w:rPr>
          <w:rFonts w:ascii="Georgia" w:hAnsi="Georgia" w:cs="Arial"/>
          <w:szCs w:val="22"/>
        </w:rPr>
        <w:t xml:space="preserve"> (Financial Distress)</w:t>
      </w:r>
      <w:r w:rsidR="00B1032A" w:rsidRPr="00975B56">
        <w:rPr>
          <w:rFonts w:ascii="Georgia" w:eastAsia="Arial Unicode MS" w:hAnsi="Georgia" w:cs="Arial"/>
          <w:szCs w:val="22"/>
        </w:rPr>
        <w:t>.</w:t>
      </w:r>
      <w:r w:rsidRPr="00225489">
        <w:rPr>
          <w:rFonts w:ascii="Georgia" w:eastAsia="Arial Unicode MS" w:hAnsi="Georgia" w:cs="Arial"/>
          <w:szCs w:val="22"/>
        </w:rPr>
        <w:t xml:space="preserve"> This </w:t>
      </w:r>
      <w:r w:rsidRPr="007C3A70">
        <w:rPr>
          <w:rFonts w:ascii="Georgia" w:eastAsia="Arial Unicode MS" w:hAnsi="Georgia" w:cs="Arial"/>
          <w:szCs w:val="22"/>
        </w:rPr>
        <w:t>Schedule 1</w:t>
      </w:r>
      <w:r w:rsidR="00371602" w:rsidRPr="007C3A70">
        <w:rPr>
          <w:rFonts w:ascii="Georgia" w:eastAsia="Arial Unicode MS" w:hAnsi="Georgia" w:cs="Arial"/>
          <w:szCs w:val="22"/>
        </w:rPr>
        <w:t>6</w:t>
      </w:r>
      <w:r w:rsidR="006B2824">
        <w:rPr>
          <w:rFonts w:ascii="Georgia" w:eastAsia="Arial Unicode MS" w:hAnsi="Georgia" w:cs="Arial"/>
          <w:szCs w:val="22"/>
        </w:rPr>
        <w:t xml:space="preserve"> (Financial Distress)</w:t>
      </w:r>
      <w:r w:rsidRPr="00225489">
        <w:rPr>
          <w:rFonts w:ascii="Georgia" w:eastAsia="Arial Unicode MS" w:hAnsi="Georgia" w:cs="Arial"/>
          <w:szCs w:val="22"/>
        </w:rPr>
        <w:t xml:space="preserve"> outlines the consequences where the credit ratings issued for the Contractor</w:t>
      </w:r>
      <w:r w:rsidR="003275F8">
        <w:rPr>
          <w:rFonts w:ascii="Georgia" w:eastAsia="Arial Unicode MS" w:hAnsi="Georgia" w:cs="Arial"/>
          <w:szCs w:val="22"/>
        </w:rPr>
        <w:t xml:space="preserve"> and</w:t>
      </w:r>
      <w:r w:rsidR="003275F8" w:rsidRPr="00225489">
        <w:rPr>
          <w:rFonts w:ascii="Georgia" w:eastAsia="Arial Unicode MS" w:hAnsi="Georgia" w:cs="Arial"/>
          <w:szCs w:val="22"/>
        </w:rPr>
        <w:t xml:space="preserve"> </w:t>
      </w:r>
      <w:r w:rsidRPr="00225489">
        <w:rPr>
          <w:rFonts w:ascii="Georgia" w:eastAsia="Arial Unicode MS" w:hAnsi="Georgia" w:cs="Arial"/>
          <w:szCs w:val="22"/>
        </w:rPr>
        <w:t xml:space="preserve">the Guarantor </w:t>
      </w:r>
      <w:r w:rsidR="00ED63CD" w:rsidRPr="00225489">
        <w:rPr>
          <w:rFonts w:ascii="Georgia" w:eastAsia="Arial Unicode MS" w:hAnsi="Georgia" w:cs="Arial"/>
          <w:szCs w:val="22"/>
        </w:rPr>
        <w:t xml:space="preserve">(as referred to in </w:t>
      </w:r>
      <w:r w:rsidR="00371602" w:rsidRPr="007C3A70">
        <w:rPr>
          <w:rFonts w:ascii="Georgia" w:eastAsia="Arial Unicode MS" w:hAnsi="Georgia" w:cs="Arial"/>
          <w:szCs w:val="22"/>
        </w:rPr>
        <w:t>P</w:t>
      </w:r>
      <w:r w:rsidR="00ED63CD" w:rsidRPr="007C3A70">
        <w:rPr>
          <w:rFonts w:ascii="Georgia" w:eastAsia="Arial Unicode MS" w:hAnsi="Georgia" w:cs="Arial"/>
          <w:szCs w:val="22"/>
        </w:rPr>
        <w:t xml:space="preserve">aragraph </w:t>
      </w:r>
      <w:r w:rsidR="00ED63CD" w:rsidRPr="007C3A70">
        <w:rPr>
          <w:rFonts w:ascii="Georgia" w:eastAsia="Arial Unicode MS" w:hAnsi="Georgia" w:cs="Arial"/>
          <w:szCs w:val="22"/>
        </w:rPr>
        <w:fldChar w:fldCharType="begin"/>
      </w:r>
      <w:r w:rsidR="00ED63CD" w:rsidRPr="007C3A70">
        <w:rPr>
          <w:rFonts w:ascii="Georgia" w:eastAsia="Arial Unicode MS" w:hAnsi="Georgia" w:cs="Arial"/>
          <w:szCs w:val="22"/>
        </w:rPr>
        <w:instrText xml:space="preserve"> REF _Ref332375748 \r \h  \* MERGEFORMAT </w:instrText>
      </w:r>
      <w:r w:rsidR="00ED63CD" w:rsidRPr="007C3A70">
        <w:rPr>
          <w:rFonts w:ascii="Georgia" w:eastAsia="Arial Unicode MS" w:hAnsi="Georgia" w:cs="Arial"/>
          <w:szCs w:val="22"/>
        </w:rPr>
      </w:r>
      <w:r w:rsidR="00ED63CD" w:rsidRPr="007C3A70">
        <w:rPr>
          <w:rFonts w:ascii="Georgia" w:eastAsia="Arial Unicode MS" w:hAnsi="Georgia" w:cs="Arial"/>
          <w:szCs w:val="22"/>
        </w:rPr>
        <w:fldChar w:fldCharType="separate"/>
      </w:r>
      <w:r w:rsidR="003135F3">
        <w:rPr>
          <w:rFonts w:ascii="Georgia" w:eastAsia="Arial Unicode MS" w:hAnsi="Georgia" w:cs="Arial"/>
          <w:szCs w:val="22"/>
        </w:rPr>
        <w:t>3.1</w:t>
      </w:r>
      <w:r w:rsidR="00ED63CD" w:rsidRPr="007C3A70">
        <w:rPr>
          <w:rFonts w:ascii="Georgia" w:eastAsia="Arial Unicode MS" w:hAnsi="Georgia" w:cs="Arial"/>
          <w:szCs w:val="22"/>
        </w:rPr>
        <w:fldChar w:fldCharType="end"/>
      </w:r>
      <w:r w:rsidR="00ED63CD" w:rsidRPr="00975B56">
        <w:rPr>
          <w:rFonts w:ascii="Georgia" w:eastAsia="Arial Unicode MS" w:hAnsi="Georgia" w:cs="Arial"/>
          <w:szCs w:val="22"/>
        </w:rPr>
        <w:t>)</w:t>
      </w:r>
      <w:r w:rsidR="00ED63CD" w:rsidRPr="00225489">
        <w:rPr>
          <w:rFonts w:ascii="Georgia" w:eastAsia="Arial Unicode MS" w:hAnsi="Georgia" w:cs="Arial"/>
          <w:szCs w:val="22"/>
        </w:rPr>
        <w:t xml:space="preserve"> </w:t>
      </w:r>
      <w:r w:rsidRPr="00225489">
        <w:rPr>
          <w:rFonts w:ascii="Georgia" w:eastAsia="Arial Unicode MS" w:hAnsi="Georgia" w:cs="Arial"/>
          <w:szCs w:val="22"/>
        </w:rPr>
        <w:t xml:space="preserve">are not maintained.  </w:t>
      </w:r>
    </w:p>
    <w:p w14:paraId="47A4E080" w14:textId="10230A61" w:rsidR="00505B47" w:rsidRPr="00225489" w:rsidRDefault="00B1032A" w:rsidP="00975B56">
      <w:pPr>
        <w:pStyle w:val="Heading2"/>
        <w:spacing w:line="240" w:lineRule="auto"/>
        <w:rPr>
          <w:rFonts w:ascii="Georgia" w:eastAsia="Arial Unicode MS" w:hAnsi="Georgia" w:cs="Arial"/>
          <w:szCs w:val="22"/>
        </w:rPr>
      </w:pPr>
      <w:bookmarkStart w:id="10" w:name="_Ref328408991"/>
      <w:r w:rsidRPr="00225489">
        <w:rPr>
          <w:rFonts w:ascii="Georgia" w:eastAsia="Arial Unicode MS" w:hAnsi="Georgia" w:cs="Arial"/>
          <w:szCs w:val="22"/>
        </w:rPr>
        <w:t xml:space="preserve">The Contractor shall </w:t>
      </w:r>
      <w:r w:rsidR="00BC143F" w:rsidRPr="00225489">
        <w:rPr>
          <w:rFonts w:ascii="Georgia" w:eastAsia="Arial Unicode MS" w:hAnsi="Georgia" w:cs="Arial"/>
          <w:szCs w:val="22"/>
        </w:rPr>
        <w:t>notify</w:t>
      </w:r>
      <w:r w:rsidRPr="00225489">
        <w:rPr>
          <w:rFonts w:ascii="Georgia" w:eastAsia="Arial Unicode MS" w:hAnsi="Georgia" w:cs="Arial"/>
          <w:szCs w:val="22"/>
        </w:rPr>
        <w:t xml:space="preserve"> (or shall procure that its auditors notify)</w:t>
      </w:r>
      <w:r w:rsidR="00BC143F" w:rsidRPr="00225489">
        <w:rPr>
          <w:rFonts w:ascii="Georgia" w:eastAsia="Arial Unicode MS" w:hAnsi="Georgia" w:cs="Arial"/>
          <w:szCs w:val="22"/>
        </w:rPr>
        <w:t xml:space="preserve"> the Authority </w:t>
      </w:r>
      <w:r w:rsidRPr="00225489">
        <w:rPr>
          <w:rFonts w:ascii="Georgia" w:eastAsia="Arial Unicode MS" w:hAnsi="Georgia" w:cs="Arial"/>
          <w:szCs w:val="22"/>
        </w:rPr>
        <w:t>in writing</w:t>
      </w:r>
      <w:r w:rsidR="0056487A" w:rsidRPr="0056487A">
        <w:rPr>
          <w:rFonts w:ascii="Georgia" w:hAnsi="Georgia"/>
        </w:rPr>
        <w:t xml:space="preserve"> </w:t>
      </w:r>
      <w:r w:rsidR="0056487A">
        <w:rPr>
          <w:rFonts w:ascii="Georgia" w:hAnsi="Georgia"/>
        </w:rPr>
        <w:t>as soon as reasonably practicable</w:t>
      </w:r>
      <w:r w:rsidRPr="00225489">
        <w:rPr>
          <w:rFonts w:ascii="Georgia" w:eastAsia="Arial Unicode MS" w:hAnsi="Georgia" w:cs="Arial"/>
          <w:szCs w:val="22"/>
        </w:rPr>
        <w:t xml:space="preserve"> </w:t>
      </w:r>
      <w:r w:rsidR="00BC143F" w:rsidRPr="00225489">
        <w:rPr>
          <w:rFonts w:ascii="Georgia" w:eastAsia="Arial Unicode MS" w:hAnsi="Georgia" w:cs="Arial"/>
          <w:szCs w:val="22"/>
        </w:rPr>
        <w:t>if it</w:t>
      </w:r>
      <w:r w:rsidR="003275F8">
        <w:rPr>
          <w:rFonts w:ascii="Georgia" w:eastAsia="Arial Unicode MS" w:hAnsi="Georgia" w:cs="Arial"/>
          <w:szCs w:val="22"/>
        </w:rPr>
        <w:t xml:space="preserve"> or</w:t>
      </w:r>
      <w:r w:rsidR="00F42D3A" w:rsidRPr="00225489">
        <w:rPr>
          <w:rFonts w:ascii="Georgia" w:eastAsia="Arial Unicode MS" w:hAnsi="Georgia" w:cs="Arial"/>
          <w:szCs w:val="22"/>
        </w:rPr>
        <w:t xml:space="preserve"> the Guarantor </w:t>
      </w:r>
      <w:r w:rsidR="00BC143F" w:rsidRPr="00225489">
        <w:rPr>
          <w:rFonts w:ascii="Georgia" w:eastAsia="Arial Unicode MS" w:hAnsi="Georgia" w:cs="Arial"/>
          <w:szCs w:val="22"/>
        </w:rPr>
        <w:t xml:space="preserve">ceases to have </w:t>
      </w:r>
      <w:r w:rsidR="00C752DA">
        <w:rPr>
          <w:rFonts w:ascii="Georgia" w:eastAsia="Arial Unicode MS" w:hAnsi="Georgia" w:cs="Arial"/>
          <w:szCs w:val="22"/>
        </w:rPr>
        <w:t xml:space="preserve">the Equifax Rating </w:t>
      </w:r>
      <w:r w:rsidR="00A917DB" w:rsidRPr="00225489">
        <w:rPr>
          <w:rFonts w:ascii="Georgia" w:eastAsia="Arial Unicode MS" w:hAnsi="Georgia" w:cs="Arial"/>
          <w:szCs w:val="22"/>
        </w:rPr>
        <w:t xml:space="preserve">(and in any event within </w:t>
      </w:r>
      <w:r w:rsidRPr="00225489">
        <w:rPr>
          <w:rFonts w:ascii="Georgia" w:eastAsia="Arial Unicode MS" w:hAnsi="Georgia" w:cs="Arial"/>
          <w:szCs w:val="22"/>
        </w:rPr>
        <w:t xml:space="preserve">ten (10) </w:t>
      </w:r>
      <w:r w:rsidR="002917C0" w:rsidRPr="00225489">
        <w:rPr>
          <w:rFonts w:ascii="Georgia" w:eastAsia="Arial Unicode MS" w:hAnsi="Georgia" w:cs="Arial"/>
          <w:szCs w:val="22"/>
        </w:rPr>
        <w:t>Business</w:t>
      </w:r>
      <w:r w:rsidRPr="00225489">
        <w:rPr>
          <w:rFonts w:ascii="Georgia" w:eastAsia="Arial Unicode MS" w:hAnsi="Georgia" w:cs="Arial"/>
          <w:szCs w:val="22"/>
        </w:rPr>
        <w:t xml:space="preserve"> Days </w:t>
      </w:r>
      <w:r w:rsidR="00705E16" w:rsidRPr="00225489">
        <w:rPr>
          <w:rFonts w:ascii="Georgia" w:eastAsia="Arial Unicode MS" w:hAnsi="Georgia" w:cs="Arial"/>
          <w:szCs w:val="22"/>
        </w:rPr>
        <w:t>of ceasing to have such credit rating</w:t>
      </w:r>
      <w:r w:rsidR="00376EF8">
        <w:rPr>
          <w:rFonts w:ascii="Georgia" w:eastAsia="Arial Unicode MS" w:hAnsi="Georgia" w:cs="Arial"/>
          <w:szCs w:val="22"/>
        </w:rPr>
        <w:t>(s)</w:t>
      </w:r>
      <w:r w:rsidRPr="00225489">
        <w:rPr>
          <w:rFonts w:ascii="Georgia" w:eastAsia="Arial Unicode MS" w:hAnsi="Georgia" w:cs="Arial"/>
          <w:szCs w:val="22"/>
        </w:rPr>
        <w:t>)</w:t>
      </w:r>
      <w:r w:rsidR="00705E16" w:rsidRPr="00225489">
        <w:rPr>
          <w:rFonts w:ascii="Georgia" w:eastAsia="Arial Unicode MS" w:hAnsi="Georgia" w:cs="Arial"/>
          <w:szCs w:val="22"/>
        </w:rPr>
        <w:t>, whereupon the</w:t>
      </w:r>
      <w:r w:rsidR="00376EF8">
        <w:rPr>
          <w:rFonts w:ascii="Georgia" w:eastAsia="Arial Unicode MS" w:hAnsi="Georgia" w:cs="Arial"/>
          <w:szCs w:val="22"/>
        </w:rPr>
        <w:t xml:space="preserve"> Parties shall agree alternative credi</w:t>
      </w:r>
      <w:r w:rsidR="0056487A">
        <w:rPr>
          <w:rFonts w:ascii="Georgia" w:eastAsia="Arial Unicode MS" w:hAnsi="Georgia" w:cs="Arial"/>
          <w:szCs w:val="22"/>
        </w:rPr>
        <w:t>t rating(s) for inclusion in this</w:t>
      </w:r>
      <w:r w:rsidR="00376EF8">
        <w:rPr>
          <w:rFonts w:ascii="Georgia" w:eastAsia="Arial Unicode MS" w:hAnsi="Georgia" w:cs="Arial"/>
          <w:szCs w:val="22"/>
        </w:rPr>
        <w:t xml:space="preserve"> Schedule</w:t>
      </w:r>
      <w:r w:rsidR="0056487A">
        <w:rPr>
          <w:rFonts w:ascii="Georgia" w:eastAsia="Arial Unicode MS" w:hAnsi="Georgia" w:cs="Arial"/>
          <w:szCs w:val="22"/>
        </w:rPr>
        <w:t xml:space="preserve"> 16</w:t>
      </w:r>
      <w:r w:rsidR="003275F8">
        <w:rPr>
          <w:rFonts w:ascii="Georgia" w:eastAsia="Arial Unicode MS" w:hAnsi="Georgia" w:cs="Arial"/>
          <w:szCs w:val="22"/>
        </w:rPr>
        <w:t xml:space="preserve"> (Financial Distress)</w:t>
      </w:r>
      <w:r w:rsidR="00376EF8">
        <w:rPr>
          <w:rFonts w:ascii="Georgia" w:eastAsia="Arial Unicode MS" w:hAnsi="Georgia" w:cs="Arial"/>
          <w:szCs w:val="22"/>
        </w:rPr>
        <w:t xml:space="preserve"> </w:t>
      </w:r>
      <w:r w:rsidR="0056487A">
        <w:rPr>
          <w:rFonts w:ascii="Georgia" w:eastAsia="Arial Unicode MS" w:hAnsi="Georgia" w:cs="Arial"/>
          <w:szCs w:val="22"/>
        </w:rPr>
        <w:t>through</w:t>
      </w:r>
      <w:r w:rsidR="00376EF8">
        <w:rPr>
          <w:rFonts w:ascii="Georgia" w:eastAsia="Arial Unicode MS" w:hAnsi="Georgia" w:cs="Arial"/>
          <w:szCs w:val="22"/>
        </w:rPr>
        <w:t xml:space="preserve"> the Integrated Change Procedure</w:t>
      </w:r>
      <w:r w:rsidR="00E4571D" w:rsidRPr="00225489">
        <w:rPr>
          <w:rFonts w:ascii="Georgia" w:hAnsi="Georgia" w:cs="Arial"/>
          <w:szCs w:val="22"/>
        </w:rPr>
        <w:t>.</w:t>
      </w:r>
      <w:bookmarkEnd w:id="10"/>
      <w:r w:rsidR="00505B47" w:rsidRPr="00225489">
        <w:rPr>
          <w:rFonts w:ascii="Georgia" w:hAnsi="Georgia" w:cs="Arial"/>
          <w:szCs w:val="22"/>
        </w:rPr>
        <w:t xml:space="preserve"> </w:t>
      </w:r>
    </w:p>
    <w:p w14:paraId="1B457BD3" w14:textId="77777777" w:rsidR="00361831" w:rsidRPr="00225489" w:rsidRDefault="00505B47" w:rsidP="007C3A70">
      <w:pPr>
        <w:pStyle w:val="Heading2"/>
        <w:spacing w:line="240" w:lineRule="auto"/>
        <w:rPr>
          <w:rFonts w:eastAsia="Arial Unicode MS"/>
        </w:rPr>
      </w:pPr>
      <w:bookmarkStart w:id="11" w:name="_Ref228788222"/>
      <w:r w:rsidRPr="00225489">
        <w:rPr>
          <w:rFonts w:ascii="Georgia" w:hAnsi="Georgia" w:cs="Arial"/>
          <w:szCs w:val="22"/>
        </w:rPr>
        <w:t>The Contractor shall</w:t>
      </w:r>
      <w:r w:rsidR="004F1189">
        <w:rPr>
          <w:rFonts w:ascii="Georgia" w:hAnsi="Georgia" w:cs="Arial"/>
          <w:szCs w:val="22"/>
        </w:rPr>
        <w:t xml:space="preserve"> </w:t>
      </w:r>
      <w:r w:rsidRPr="007C3A70">
        <w:rPr>
          <w:rFonts w:ascii="Georgia" w:hAnsi="Georgia"/>
        </w:rPr>
        <w:t xml:space="preserve">regularly monitor the </w:t>
      </w:r>
      <w:r w:rsidR="00F42D3A" w:rsidRPr="007C3A70">
        <w:rPr>
          <w:rFonts w:ascii="Georgia" w:hAnsi="Georgia"/>
        </w:rPr>
        <w:t>Contractor's</w:t>
      </w:r>
      <w:r w:rsidR="003275F8">
        <w:rPr>
          <w:rFonts w:ascii="Georgia" w:hAnsi="Georgia"/>
        </w:rPr>
        <w:t xml:space="preserve"> and</w:t>
      </w:r>
      <w:r w:rsidR="003275F8" w:rsidRPr="007C3A70">
        <w:rPr>
          <w:rFonts w:ascii="Georgia" w:hAnsi="Georgia"/>
        </w:rPr>
        <w:t xml:space="preserve"> </w:t>
      </w:r>
      <w:r w:rsidR="00D96F16" w:rsidRPr="007C3A70">
        <w:rPr>
          <w:rFonts w:ascii="Georgia" w:hAnsi="Georgia"/>
        </w:rPr>
        <w:t xml:space="preserve">the </w:t>
      </w:r>
      <w:r w:rsidRPr="007C3A70">
        <w:rPr>
          <w:rFonts w:ascii="Georgia" w:hAnsi="Georgia"/>
        </w:rPr>
        <w:t>Guarantor's</w:t>
      </w:r>
      <w:r w:rsidR="00EA730C" w:rsidRPr="007C3A70">
        <w:rPr>
          <w:rFonts w:ascii="Georgia" w:hAnsi="Georgia"/>
        </w:rPr>
        <w:t xml:space="preserve"> and </w:t>
      </w:r>
      <w:r w:rsidRPr="007C3A70">
        <w:rPr>
          <w:rFonts w:ascii="Georgia" w:hAnsi="Georgia"/>
        </w:rPr>
        <w:t xml:space="preserve">credit ratings with </w:t>
      </w:r>
      <w:r w:rsidR="00445405">
        <w:rPr>
          <w:rFonts w:ascii="Georgia" w:hAnsi="Georgia"/>
        </w:rPr>
        <w:t>Equifax</w:t>
      </w:r>
      <w:r w:rsidR="004F1189" w:rsidRPr="007C3A70">
        <w:rPr>
          <w:rFonts w:ascii="Georgia" w:hAnsi="Georgia"/>
        </w:rPr>
        <w:t>.</w:t>
      </w:r>
      <w:r w:rsidRPr="00225489">
        <w:t xml:space="preserve"> </w:t>
      </w:r>
    </w:p>
    <w:bookmarkEnd w:id="11"/>
    <w:p w14:paraId="53AC01A7" w14:textId="77777777" w:rsidR="00505B47" w:rsidRPr="00225489" w:rsidRDefault="00505B47" w:rsidP="00975B56">
      <w:pPr>
        <w:pStyle w:val="Heading2"/>
        <w:spacing w:line="240" w:lineRule="auto"/>
        <w:rPr>
          <w:rFonts w:ascii="Georgia" w:eastAsia="Arial Unicode MS" w:hAnsi="Georgia" w:cs="Arial"/>
          <w:szCs w:val="22"/>
        </w:rPr>
      </w:pPr>
      <w:r w:rsidRPr="00225489">
        <w:rPr>
          <w:rFonts w:ascii="Georgia" w:hAnsi="Georgia" w:cs="Arial"/>
          <w:szCs w:val="22"/>
        </w:rPr>
        <w:t xml:space="preserve">Where the </w:t>
      </w:r>
      <w:r w:rsidR="00F42D3A" w:rsidRPr="00225489">
        <w:rPr>
          <w:rFonts w:ascii="Georgia" w:hAnsi="Georgia" w:cs="Arial"/>
          <w:szCs w:val="22"/>
        </w:rPr>
        <w:t>Contractor's or</w:t>
      </w:r>
      <w:r w:rsidR="00D96F16" w:rsidRPr="00225489">
        <w:rPr>
          <w:rFonts w:ascii="Georgia" w:hAnsi="Georgia" w:cs="Arial"/>
          <w:szCs w:val="22"/>
        </w:rPr>
        <w:t xml:space="preserve"> the </w:t>
      </w:r>
      <w:r w:rsidRPr="00225489">
        <w:rPr>
          <w:rFonts w:ascii="Georgia" w:hAnsi="Georgia" w:cs="Arial"/>
          <w:szCs w:val="22"/>
        </w:rPr>
        <w:t>Guarantor's</w:t>
      </w:r>
      <w:r w:rsidR="009F0432" w:rsidRPr="00225489">
        <w:rPr>
          <w:rFonts w:ascii="Georgia" w:hAnsi="Georgia" w:cs="Arial"/>
          <w:szCs w:val="22"/>
        </w:rPr>
        <w:t xml:space="preserve"> </w:t>
      </w:r>
      <w:r w:rsidRPr="00225489">
        <w:rPr>
          <w:rFonts w:ascii="Georgia" w:hAnsi="Georgia" w:cs="Arial"/>
          <w:szCs w:val="22"/>
        </w:rPr>
        <w:t xml:space="preserve">credit ratings provided by </w:t>
      </w:r>
      <w:r w:rsidR="00445405">
        <w:rPr>
          <w:rFonts w:ascii="Georgia" w:hAnsi="Georgia" w:cs="Arial"/>
          <w:szCs w:val="22"/>
        </w:rPr>
        <w:t>Equifax</w:t>
      </w:r>
      <w:r w:rsidRPr="00225489">
        <w:rPr>
          <w:rFonts w:ascii="Georgia" w:hAnsi="Georgia" w:cs="Arial"/>
          <w:szCs w:val="22"/>
        </w:rPr>
        <w:t xml:space="preserve"> listed in </w:t>
      </w:r>
      <w:r w:rsidR="001E18F7" w:rsidRPr="007C3A70">
        <w:rPr>
          <w:rFonts w:ascii="Georgia" w:hAnsi="Georgia" w:cs="Arial"/>
          <w:szCs w:val="22"/>
        </w:rPr>
        <w:t>Appendix 1</w:t>
      </w:r>
      <w:r w:rsidRPr="00225489">
        <w:rPr>
          <w:rFonts w:ascii="Georgia" w:hAnsi="Georgia" w:cs="Arial"/>
          <w:szCs w:val="22"/>
        </w:rPr>
        <w:t xml:space="preserve"> </w:t>
      </w:r>
      <w:r w:rsidRPr="00975B56">
        <w:rPr>
          <w:rFonts w:ascii="Georgia" w:hAnsi="Georgia" w:cs="Arial"/>
          <w:szCs w:val="22"/>
        </w:rPr>
        <w:t>d</w:t>
      </w:r>
      <w:r w:rsidRPr="00225489">
        <w:rPr>
          <w:rFonts w:ascii="Georgia" w:hAnsi="Georgia" w:cs="Arial"/>
          <w:szCs w:val="22"/>
        </w:rPr>
        <w:t>iffer, for the purposes of the Financial Distress Events</w:t>
      </w:r>
      <w:r w:rsidR="00F649B8" w:rsidRPr="00225489">
        <w:rPr>
          <w:rFonts w:ascii="Georgia" w:hAnsi="Georgia" w:cs="Arial"/>
          <w:szCs w:val="22"/>
        </w:rPr>
        <w:t>,</w:t>
      </w:r>
      <w:r w:rsidRPr="00225489">
        <w:rPr>
          <w:rFonts w:ascii="Georgia" w:hAnsi="Georgia" w:cs="Arial"/>
          <w:szCs w:val="22"/>
        </w:rPr>
        <w:t xml:space="preserve"> the relevant Credit Rating Threshold shall be determined by reference to the lower credit rating.</w:t>
      </w:r>
    </w:p>
    <w:bookmarkStart w:id="12" w:name="_Ref184577585"/>
    <w:p w14:paraId="08C83FC2" w14:textId="77777777" w:rsidR="004F1189" w:rsidRPr="00975B56" w:rsidRDefault="004F1189" w:rsidP="007C3A70">
      <w:pPr>
        <w:pStyle w:val="Heading1"/>
        <w:keepLines/>
        <w:spacing w:line="240" w:lineRule="auto"/>
        <w:rPr>
          <w:rFonts w:ascii="Georgia" w:hAnsi="Georgia" w:cs="Arial"/>
          <w:szCs w:val="22"/>
        </w:rPr>
      </w:pPr>
      <w:r w:rsidRPr="007C3A70">
        <w:rPr>
          <w:rFonts w:ascii="Georgia" w:hAnsi="Georgia" w:cs="Arial"/>
        </w:rPr>
        <w:fldChar w:fldCharType="begin"/>
      </w:r>
      <w:r w:rsidRPr="007C3A70">
        <w:rPr>
          <w:rFonts w:ascii="Georgia" w:hAnsi="Georgia"/>
        </w:rPr>
        <w:instrText xml:space="preserve">  TC "</w:instrText>
      </w:r>
      <w:bookmarkStart w:id="13" w:name="_Toc497927830"/>
      <w:r w:rsidR="008B5C14">
        <w:rPr>
          <w:rFonts w:ascii="Georgia" w:hAnsi="Georgia"/>
        </w:rPr>
        <w:instrText>4</w:instrText>
      </w:r>
      <w:r w:rsidRPr="007C3A70">
        <w:rPr>
          <w:rFonts w:ascii="Georgia" w:hAnsi="Georgia"/>
        </w:rPr>
        <w:tab/>
        <w:instrText>DUTY TO NOTIFY</w:instrText>
      </w:r>
      <w:bookmarkEnd w:id="13"/>
      <w:r w:rsidRPr="007C3A70">
        <w:rPr>
          <w:rFonts w:ascii="Georgia" w:hAnsi="Georgia"/>
        </w:rPr>
        <w:instrText xml:space="preserve">" \l </w:instrText>
      </w:r>
      <w:r w:rsidRPr="007C3A70">
        <w:rPr>
          <w:rFonts w:ascii="Georgia" w:hAnsi="Georgia" w:cs="Arial"/>
        </w:rPr>
        <w:fldChar w:fldCharType="end"/>
      </w:r>
      <w:r w:rsidRPr="007C3A70">
        <w:rPr>
          <w:rFonts w:ascii="Georgia" w:hAnsi="Georgia" w:cs="Arial"/>
        </w:rPr>
        <w:t>DUTY TO NOTIFY</w:t>
      </w:r>
    </w:p>
    <w:p w14:paraId="0542B206" w14:textId="77777777" w:rsidR="004F1189" w:rsidRPr="007C3A70" w:rsidRDefault="004F1189" w:rsidP="007C3A70">
      <w:pPr>
        <w:pStyle w:val="Heading2"/>
        <w:spacing w:line="240" w:lineRule="auto"/>
        <w:rPr>
          <w:rFonts w:ascii="Georgia" w:eastAsia="Arial Unicode MS" w:hAnsi="Georgia" w:cs="Arial"/>
          <w:szCs w:val="22"/>
        </w:rPr>
      </w:pPr>
      <w:r w:rsidRPr="007C3A70">
        <w:rPr>
          <w:rFonts w:ascii="Georgia" w:hAnsi="Georgia"/>
        </w:rPr>
        <w:t xml:space="preserve">The Contractor shall notify (or shall procure that its auditors notify) the Authority in writing </w:t>
      </w:r>
      <w:r w:rsidR="00376EF8">
        <w:rPr>
          <w:rFonts w:ascii="Georgia" w:hAnsi="Georgia"/>
        </w:rPr>
        <w:t>as soon as reasonably practicable</w:t>
      </w:r>
      <w:r w:rsidR="00376EF8" w:rsidRPr="007C3A70" w:rsidDel="008832B6">
        <w:rPr>
          <w:rFonts w:ascii="Georgia" w:hAnsi="Georgia"/>
        </w:rPr>
        <w:t xml:space="preserve"> </w:t>
      </w:r>
      <w:r w:rsidRPr="007C3A70">
        <w:rPr>
          <w:rFonts w:ascii="Georgia" w:hAnsi="Georgia"/>
        </w:rPr>
        <w:t xml:space="preserve">following the occurrence of a Financial Distress Event or any fact, circumstance or matter which could cause a Financial Distress Event (and in any event, </w:t>
      </w:r>
      <w:r w:rsidR="00376EF8">
        <w:rPr>
          <w:rFonts w:ascii="Georgia" w:hAnsi="Georgia"/>
        </w:rPr>
        <w:t xml:space="preserve">shall </w:t>
      </w:r>
      <w:r w:rsidRPr="007C3A70">
        <w:rPr>
          <w:rFonts w:ascii="Georgia" w:hAnsi="Georgia"/>
        </w:rPr>
        <w:t xml:space="preserve">ensure that such notification is made within </w:t>
      </w:r>
      <w:r w:rsidR="008832B6">
        <w:rPr>
          <w:rFonts w:ascii="Georgia" w:hAnsi="Georgia"/>
        </w:rPr>
        <w:t>two</w:t>
      </w:r>
      <w:r w:rsidRPr="007C3A70">
        <w:rPr>
          <w:rFonts w:ascii="Georgia" w:hAnsi="Georgia"/>
        </w:rPr>
        <w:t xml:space="preserve"> (</w:t>
      </w:r>
      <w:r w:rsidR="008832B6">
        <w:rPr>
          <w:rFonts w:ascii="Georgia" w:hAnsi="Georgia"/>
        </w:rPr>
        <w:t>2</w:t>
      </w:r>
      <w:r w:rsidRPr="007C3A70">
        <w:rPr>
          <w:rFonts w:ascii="Georgia" w:hAnsi="Georgia"/>
        </w:rPr>
        <w:t>) Business Days of the date on which the Contractor first becomes aware of the Financial Distress Event or the fact, circumstance or matter which could cause a Financial Distress Event).</w:t>
      </w:r>
    </w:p>
    <w:p w14:paraId="6AB43AA9" w14:textId="77777777" w:rsidR="00505B47" w:rsidRPr="00225489" w:rsidRDefault="00375358" w:rsidP="009E7718">
      <w:pPr>
        <w:pStyle w:val="Heading1"/>
        <w:keepLines/>
        <w:spacing w:line="240" w:lineRule="auto"/>
        <w:rPr>
          <w:rFonts w:ascii="Georgia" w:hAnsi="Georgia" w:cs="Arial"/>
          <w:szCs w:val="22"/>
        </w:rPr>
      </w:pPr>
      <w:r w:rsidRPr="00225489">
        <w:rPr>
          <w:rFonts w:ascii="Georgia" w:hAnsi="Georgia" w:cs="Arial"/>
          <w:szCs w:val="22"/>
        </w:rPr>
        <w:fldChar w:fldCharType="begin"/>
      </w:r>
      <w:r w:rsidRPr="00225489">
        <w:rPr>
          <w:rFonts w:ascii="Georgia" w:hAnsi="Georgia"/>
          <w:szCs w:val="22"/>
        </w:rPr>
        <w:instrText xml:space="preserve">  TC "</w:instrText>
      </w:r>
      <w:r w:rsidRPr="00225489">
        <w:rPr>
          <w:rFonts w:ascii="Georgia" w:hAnsi="Georgia"/>
          <w:szCs w:val="22"/>
        </w:rPr>
        <w:fldChar w:fldCharType="begin"/>
      </w:r>
      <w:r w:rsidRPr="00225489">
        <w:rPr>
          <w:rFonts w:ascii="Georgia" w:hAnsi="Georgia"/>
          <w:szCs w:val="22"/>
        </w:rPr>
        <w:instrText xml:space="preserve"> REF _Ref410589927 \r  \* MERGEFORMAT </w:instrText>
      </w:r>
      <w:r w:rsidRPr="00225489">
        <w:rPr>
          <w:rFonts w:ascii="Georgia" w:hAnsi="Georgia"/>
          <w:szCs w:val="22"/>
        </w:rPr>
        <w:fldChar w:fldCharType="separate"/>
      </w:r>
      <w:bookmarkStart w:id="14" w:name="_Toc497927831"/>
      <w:r w:rsidR="003135F3">
        <w:rPr>
          <w:rFonts w:ascii="Georgia" w:hAnsi="Georgia"/>
          <w:szCs w:val="22"/>
        </w:rPr>
        <w:instrText>5</w:instrText>
      </w:r>
      <w:r w:rsidRPr="00225489">
        <w:rPr>
          <w:rFonts w:ascii="Georgia" w:hAnsi="Georgia"/>
          <w:szCs w:val="22"/>
        </w:rPr>
        <w:fldChar w:fldCharType="end"/>
      </w:r>
      <w:r w:rsidR="0000722D" w:rsidRPr="00225489">
        <w:rPr>
          <w:rFonts w:ascii="Georgia" w:hAnsi="Georgia"/>
          <w:szCs w:val="22"/>
        </w:rPr>
        <w:tab/>
      </w:r>
      <w:r w:rsidRPr="00225489">
        <w:rPr>
          <w:rFonts w:ascii="Georgia" w:hAnsi="Georgia"/>
          <w:szCs w:val="22"/>
        </w:rPr>
        <w:instrText>CONSEQUENCES OF A FINANCIAL DISTRESS EVENT</w:instrText>
      </w:r>
      <w:bookmarkEnd w:id="14"/>
      <w:r w:rsidR="0000722D" w:rsidRPr="00225489">
        <w:rPr>
          <w:rFonts w:ascii="Georgia" w:hAnsi="Georgia"/>
          <w:szCs w:val="22"/>
        </w:rPr>
        <w:instrText>" \l</w:instrText>
      </w:r>
      <w:r w:rsidRPr="00225489">
        <w:rPr>
          <w:rFonts w:ascii="Georgia" w:hAnsi="Georgia"/>
          <w:szCs w:val="22"/>
        </w:rPr>
        <w:instrText xml:space="preserve"> </w:instrText>
      </w:r>
      <w:r w:rsidRPr="00225489">
        <w:rPr>
          <w:rFonts w:ascii="Georgia" w:hAnsi="Georgia" w:cs="Arial"/>
          <w:szCs w:val="22"/>
        </w:rPr>
        <w:fldChar w:fldCharType="end"/>
      </w:r>
      <w:bookmarkStart w:id="15" w:name="_Ref410589927"/>
      <w:r w:rsidR="00505B47" w:rsidRPr="00225489">
        <w:rPr>
          <w:rFonts w:ascii="Georgia" w:hAnsi="Georgia" w:cs="Arial"/>
          <w:szCs w:val="22"/>
        </w:rPr>
        <w:t>CONSEQUENCES OF A FINANCIAL DISTRESS EVENT</w:t>
      </w:r>
      <w:bookmarkEnd w:id="12"/>
      <w:bookmarkEnd w:id="15"/>
    </w:p>
    <w:p w14:paraId="1F3B6539" w14:textId="77777777" w:rsidR="00505B47" w:rsidRPr="00225489" w:rsidRDefault="00505B47" w:rsidP="009E7718">
      <w:pPr>
        <w:pStyle w:val="Heading2"/>
        <w:spacing w:line="240" w:lineRule="auto"/>
        <w:rPr>
          <w:rFonts w:ascii="Georgia" w:hAnsi="Georgia" w:cs="Arial"/>
          <w:szCs w:val="22"/>
        </w:rPr>
      </w:pPr>
      <w:bookmarkStart w:id="16" w:name="_Ref184577481"/>
      <w:r w:rsidRPr="00225489">
        <w:rPr>
          <w:rFonts w:ascii="Georgia" w:hAnsi="Georgia" w:cs="Arial"/>
          <w:szCs w:val="22"/>
        </w:rPr>
        <w:t>If the Financial Distress Event consists o</w:t>
      </w:r>
      <w:r w:rsidR="00916437" w:rsidRPr="00225489">
        <w:rPr>
          <w:rFonts w:ascii="Georgia" w:hAnsi="Georgia" w:cs="Arial"/>
          <w:szCs w:val="22"/>
        </w:rPr>
        <w:t>f</w:t>
      </w:r>
      <w:r w:rsidRPr="00225489">
        <w:rPr>
          <w:rFonts w:ascii="Georgia" w:hAnsi="Georgia" w:cs="Arial"/>
          <w:szCs w:val="22"/>
        </w:rPr>
        <w:t>:</w:t>
      </w:r>
      <w:bookmarkEnd w:id="16"/>
    </w:p>
    <w:p w14:paraId="44A710E7" w14:textId="77777777" w:rsidR="00505B47" w:rsidRPr="00855712" w:rsidRDefault="00505B47" w:rsidP="00975B56">
      <w:pPr>
        <w:pStyle w:val="Heading3"/>
        <w:spacing w:line="240" w:lineRule="auto"/>
        <w:rPr>
          <w:rFonts w:ascii="Georgia" w:hAnsi="Georgia" w:cs="Arial"/>
          <w:szCs w:val="22"/>
        </w:rPr>
      </w:pPr>
      <w:bookmarkStart w:id="17" w:name="_Ref390859009"/>
      <w:r w:rsidRPr="00855712">
        <w:rPr>
          <w:rFonts w:ascii="Georgia" w:hAnsi="Georgia" w:cs="Arial"/>
          <w:szCs w:val="22"/>
        </w:rPr>
        <w:t xml:space="preserve">the </w:t>
      </w:r>
      <w:r w:rsidR="00F42D3A" w:rsidRPr="00855712">
        <w:rPr>
          <w:rFonts w:ascii="Georgia" w:hAnsi="Georgia" w:cs="Arial"/>
          <w:szCs w:val="22"/>
        </w:rPr>
        <w:t>Contractor's</w:t>
      </w:r>
      <w:r w:rsidR="009C14BE" w:rsidRPr="00855712">
        <w:rPr>
          <w:rFonts w:ascii="Georgia" w:hAnsi="Georgia" w:cs="Arial"/>
          <w:szCs w:val="22"/>
        </w:rPr>
        <w:t xml:space="preserve"> or </w:t>
      </w:r>
      <w:r w:rsidR="00C374EF" w:rsidRPr="00855712">
        <w:rPr>
          <w:rFonts w:ascii="Georgia" w:hAnsi="Georgia" w:cs="Arial"/>
          <w:szCs w:val="22"/>
        </w:rPr>
        <w:t xml:space="preserve">the </w:t>
      </w:r>
      <w:r w:rsidRPr="00855712">
        <w:rPr>
          <w:rFonts w:ascii="Georgia" w:hAnsi="Georgia" w:cs="Arial"/>
          <w:szCs w:val="22"/>
        </w:rPr>
        <w:t xml:space="preserve">Guarantor's credit ratings dropping below </w:t>
      </w:r>
      <w:r w:rsidR="00C14000" w:rsidRPr="00855712">
        <w:rPr>
          <w:rFonts w:ascii="Georgia" w:hAnsi="Georgia" w:cs="Arial"/>
          <w:szCs w:val="22"/>
        </w:rPr>
        <w:t>the</w:t>
      </w:r>
      <w:r w:rsidRPr="00855712">
        <w:rPr>
          <w:rFonts w:ascii="Georgia" w:hAnsi="Georgia" w:cs="Arial"/>
          <w:szCs w:val="22"/>
        </w:rPr>
        <w:t xml:space="preserve"> Credit Rating Threshold;</w:t>
      </w:r>
      <w:bookmarkEnd w:id="17"/>
    </w:p>
    <w:p w14:paraId="5840358C" w14:textId="77777777" w:rsidR="00371602" w:rsidRPr="00855712" w:rsidRDefault="00371602" w:rsidP="00975B56">
      <w:pPr>
        <w:pStyle w:val="Heading3"/>
        <w:spacing w:line="240" w:lineRule="auto"/>
        <w:rPr>
          <w:rFonts w:ascii="Georgia" w:hAnsi="Georgia" w:cs="Arial"/>
          <w:szCs w:val="22"/>
        </w:rPr>
      </w:pPr>
      <w:bookmarkStart w:id="18" w:name="_Ref390859015"/>
      <w:bookmarkStart w:id="19" w:name="_Ref184577795"/>
      <w:r w:rsidRPr="00855712">
        <w:rPr>
          <w:rFonts w:ascii="Georgia" w:hAnsi="Georgia" w:cs="Arial"/>
          <w:szCs w:val="22"/>
        </w:rPr>
        <w:t xml:space="preserve">the Contractor’s or </w:t>
      </w:r>
      <w:r w:rsidR="0072131F" w:rsidRPr="00855712">
        <w:rPr>
          <w:rFonts w:ascii="Georgia" w:hAnsi="Georgia" w:cs="Arial"/>
          <w:szCs w:val="22"/>
        </w:rPr>
        <w:t xml:space="preserve">the Guarantor’s Financial </w:t>
      </w:r>
      <w:r w:rsidR="007D17D0">
        <w:rPr>
          <w:rFonts w:ascii="Georgia" w:hAnsi="Georgia" w:cs="Arial"/>
          <w:szCs w:val="22"/>
        </w:rPr>
        <w:t>Standing</w:t>
      </w:r>
      <w:r w:rsidR="007D17D0" w:rsidRPr="00855712">
        <w:rPr>
          <w:rFonts w:ascii="Georgia" w:hAnsi="Georgia" w:cs="Arial"/>
          <w:szCs w:val="22"/>
        </w:rPr>
        <w:t xml:space="preserve"> </w:t>
      </w:r>
      <w:r w:rsidRPr="00855712">
        <w:rPr>
          <w:rFonts w:ascii="Georgia" w:hAnsi="Georgia" w:cs="Arial"/>
          <w:szCs w:val="22"/>
        </w:rPr>
        <w:t>drop</w:t>
      </w:r>
      <w:r w:rsidR="007D17D0">
        <w:rPr>
          <w:rFonts w:ascii="Georgia" w:hAnsi="Georgia" w:cs="Arial"/>
          <w:szCs w:val="22"/>
        </w:rPr>
        <w:t xml:space="preserve">s </w:t>
      </w:r>
      <w:r w:rsidRPr="00855712">
        <w:rPr>
          <w:rFonts w:ascii="Georgia" w:hAnsi="Georgia" w:cs="Arial"/>
          <w:szCs w:val="22"/>
        </w:rPr>
        <w:t xml:space="preserve">below </w:t>
      </w:r>
      <w:r w:rsidR="007D17D0">
        <w:rPr>
          <w:rFonts w:ascii="Georgia" w:hAnsi="Georgia" w:cs="Arial"/>
          <w:szCs w:val="22"/>
        </w:rPr>
        <w:t>zero</w:t>
      </w:r>
      <w:r w:rsidRPr="00855712">
        <w:rPr>
          <w:rFonts w:ascii="Georgia" w:hAnsi="Georgia" w:cs="Arial"/>
          <w:szCs w:val="22"/>
        </w:rPr>
        <w:t>;</w:t>
      </w:r>
      <w:bookmarkEnd w:id="18"/>
    </w:p>
    <w:p w14:paraId="32532E93" w14:textId="77777777" w:rsidR="00505B47" w:rsidRPr="00225489" w:rsidRDefault="00490560" w:rsidP="00975B56">
      <w:pPr>
        <w:pStyle w:val="Heading3"/>
        <w:spacing w:line="240" w:lineRule="auto"/>
        <w:rPr>
          <w:rFonts w:ascii="Georgia" w:hAnsi="Georgia" w:cs="Arial"/>
          <w:szCs w:val="22"/>
        </w:rPr>
      </w:pPr>
      <w:r w:rsidRPr="00225489">
        <w:rPr>
          <w:rFonts w:ascii="Georgia" w:hAnsi="Georgia" w:cs="Arial"/>
          <w:szCs w:val="22"/>
        </w:rPr>
        <w:t xml:space="preserve">the </w:t>
      </w:r>
      <w:r w:rsidR="009C14BE" w:rsidRPr="00225489">
        <w:rPr>
          <w:rFonts w:ascii="Georgia" w:hAnsi="Georgia" w:cs="Arial"/>
          <w:szCs w:val="22"/>
        </w:rPr>
        <w:t>Contractor or the Guarantor</w:t>
      </w:r>
      <w:r w:rsidR="00E67FC1">
        <w:rPr>
          <w:rFonts w:ascii="Georgia" w:hAnsi="Georgia" w:cs="Arial"/>
          <w:szCs w:val="22"/>
        </w:rPr>
        <w:t xml:space="preserve"> or a member of the Contractor's Group or the Guarantor's Group</w:t>
      </w:r>
      <w:r w:rsidR="003D3C3D" w:rsidRPr="00225489">
        <w:rPr>
          <w:rFonts w:ascii="Georgia" w:hAnsi="Georgia" w:cs="Arial"/>
          <w:szCs w:val="22"/>
        </w:rPr>
        <w:t xml:space="preserve"> </w:t>
      </w:r>
      <w:r w:rsidR="00505B47" w:rsidRPr="00225489">
        <w:rPr>
          <w:rFonts w:ascii="Georgia" w:hAnsi="Georgia" w:cs="Arial"/>
          <w:szCs w:val="22"/>
        </w:rPr>
        <w:t>issuing a profits warning to a stock exchange or making any other public announcement about a material deterioration in its financial position or prospects;</w:t>
      </w:r>
      <w:bookmarkEnd w:id="19"/>
    </w:p>
    <w:p w14:paraId="3C2E9AC3" w14:textId="77777777" w:rsidR="00505B47" w:rsidRPr="00225489" w:rsidRDefault="00505B47" w:rsidP="00975B56">
      <w:pPr>
        <w:pStyle w:val="Heading3"/>
        <w:spacing w:line="240" w:lineRule="auto"/>
        <w:rPr>
          <w:rFonts w:ascii="Georgia" w:hAnsi="Georgia" w:cs="Arial"/>
          <w:szCs w:val="22"/>
        </w:rPr>
      </w:pPr>
      <w:r w:rsidRPr="00225489">
        <w:rPr>
          <w:rFonts w:ascii="Georgia" w:hAnsi="Georgia" w:cs="Arial"/>
          <w:szCs w:val="22"/>
        </w:rPr>
        <w:t xml:space="preserve">there being a public investigation into improper financial accounting and reporting, suspected fraud or any other impropriety of the Contractor </w:t>
      </w:r>
      <w:r w:rsidR="009C14BE" w:rsidRPr="00225489">
        <w:rPr>
          <w:rFonts w:ascii="Georgia" w:hAnsi="Georgia" w:cs="Arial"/>
          <w:szCs w:val="22"/>
        </w:rPr>
        <w:t>or the Guarantor</w:t>
      </w:r>
      <w:r w:rsidRPr="00225489">
        <w:rPr>
          <w:rFonts w:ascii="Georgia" w:hAnsi="Georgia" w:cs="Arial"/>
          <w:szCs w:val="22"/>
        </w:rPr>
        <w:t xml:space="preserve">; </w:t>
      </w:r>
    </w:p>
    <w:p w14:paraId="62F4111D" w14:textId="77777777" w:rsidR="00505B47" w:rsidRPr="00225489" w:rsidRDefault="00505B47" w:rsidP="00975B56">
      <w:pPr>
        <w:pStyle w:val="Heading3"/>
        <w:spacing w:line="240" w:lineRule="auto"/>
        <w:rPr>
          <w:rFonts w:ascii="Georgia" w:hAnsi="Georgia" w:cs="Arial"/>
          <w:szCs w:val="22"/>
        </w:rPr>
      </w:pPr>
      <w:bookmarkStart w:id="20" w:name="_Ref228869845"/>
      <w:r w:rsidRPr="00225489">
        <w:rPr>
          <w:rFonts w:ascii="Georgia" w:hAnsi="Georgia" w:cs="Arial"/>
          <w:szCs w:val="22"/>
        </w:rPr>
        <w:t xml:space="preserve">the Contractor </w:t>
      </w:r>
      <w:r w:rsidR="009C14BE" w:rsidRPr="00225489">
        <w:rPr>
          <w:rFonts w:ascii="Georgia" w:hAnsi="Georgia" w:cs="Arial"/>
          <w:szCs w:val="22"/>
        </w:rPr>
        <w:t>or the Guarantor</w:t>
      </w:r>
      <w:r w:rsidR="009F14F1" w:rsidRPr="00225489">
        <w:rPr>
          <w:rFonts w:ascii="Georgia" w:hAnsi="Georgia" w:cs="Arial"/>
          <w:szCs w:val="22"/>
        </w:rPr>
        <w:t xml:space="preserve"> </w:t>
      </w:r>
      <w:r w:rsidRPr="00225489">
        <w:rPr>
          <w:rFonts w:ascii="Georgia" w:hAnsi="Georgia" w:cs="Arial"/>
          <w:szCs w:val="22"/>
        </w:rPr>
        <w:t>committing a material breach of covenants to its lenders</w:t>
      </w:r>
      <w:bookmarkEnd w:id="20"/>
      <w:r w:rsidR="005E271D" w:rsidRPr="00225489">
        <w:rPr>
          <w:rFonts w:ascii="Georgia" w:hAnsi="Georgia" w:cs="Arial"/>
          <w:szCs w:val="22"/>
        </w:rPr>
        <w:t>;</w:t>
      </w:r>
    </w:p>
    <w:p w14:paraId="4841836A" w14:textId="77777777" w:rsidR="0000722D" w:rsidRPr="00225489" w:rsidRDefault="0000722D" w:rsidP="00975B56">
      <w:pPr>
        <w:pStyle w:val="Heading3"/>
        <w:spacing w:line="240" w:lineRule="auto"/>
        <w:rPr>
          <w:rFonts w:ascii="Georgia" w:hAnsi="Georgia" w:cs="Arial"/>
          <w:szCs w:val="22"/>
        </w:rPr>
      </w:pPr>
      <w:bookmarkStart w:id="21" w:name="_Ref119141389"/>
      <w:bookmarkStart w:id="22" w:name="_Ref228790722"/>
      <w:r w:rsidRPr="00225489">
        <w:rPr>
          <w:rFonts w:ascii="Georgia" w:hAnsi="Georgia" w:cs="Arial"/>
          <w:szCs w:val="22"/>
        </w:rPr>
        <w:t>a Key Sub-Contractor notifying the Authority that the Contractor has not satisfied any material sums properly due under a specified invoice</w:t>
      </w:r>
      <w:bookmarkEnd w:id="21"/>
      <w:r w:rsidRPr="00225489">
        <w:rPr>
          <w:rFonts w:ascii="Georgia" w:hAnsi="Georgia" w:cs="Arial"/>
          <w:szCs w:val="22"/>
        </w:rPr>
        <w:t xml:space="preserve"> and not subject to a genuine dispute; or</w:t>
      </w:r>
      <w:bookmarkEnd w:id="22"/>
    </w:p>
    <w:p w14:paraId="145B5958" w14:textId="77777777" w:rsidR="0000722D" w:rsidRPr="00225489" w:rsidRDefault="0000722D" w:rsidP="00975B56">
      <w:pPr>
        <w:pStyle w:val="Heading3"/>
        <w:spacing w:line="240" w:lineRule="auto"/>
        <w:rPr>
          <w:rFonts w:ascii="Georgia" w:hAnsi="Georgia" w:cs="Arial"/>
          <w:szCs w:val="22"/>
        </w:rPr>
      </w:pPr>
      <w:bookmarkStart w:id="23" w:name="_Ref328468118"/>
      <w:r w:rsidRPr="00225489">
        <w:rPr>
          <w:rFonts w:ascii="Georgia" w:hAnsi="Georgia" w:cs="Arial"/>
          <w:szCs w:val="22"/>
        </w:rPr>
        <w:t>any of the following</w:t>
      </w:r>
      <w:r w:rsidR="005E271D" w:rsidRPr="00225489">
        <w:rPr>
          <w:rFonts w:ascii="Georgia" w:hAnsi="Georgia" w:cs="Arial"/>
          <w:szCs w:val="22"/>
        </w:rPr>
        <w:t>:</w:t>
      </w:r>
      <w:bookmarkEnd w:id="23"/>
    </w:p>
    <w:p w14:paraId="0F7F44A9" w14:textId="274B5758" w:rsidR="004A6419" w:rsidRPr="00225489" w:rsidRDefault="004A6419" w:rsidP="002A5B5A">
      <w:pPr>
        <w:pStyle w:val="Heading4"/>
        <w:spacing w:line="240" w:lineRule="auto"/>
        <w:ind w:left="3119" w:hanging="959"/>
        <w:rPr>
          <w:rFonts w:ascii="Georgia" w:hAnsi="Georgia" w:cs="Arial"/>
          <w:szCs w:val="22"/>
        </w:rPr>
      </w:pPr>
      <w:r w:rsidRPr="00225489">
        <w:rPr>
          <w:rFonts w:ascii="Georgia" w:hAnsi="Georgia" w:cs="Arial"/>
          <w:szCs w:val="22"/>
        </w:rPr>
        <w:t xml:space="preserve">commencement of any litigation against the Contractor or the Guarantor with respect to </w:t>
      </w:r>
      <w:r w:rsidR="00584946">
        <w:rPr>
          <w:rFonts w:ascii="Georgia" w:hAnsi="Georgia" w:cs="Arial"/>
          <w:szCs w:val="22"/>
        </w:rPr>
        <w:t>F</w:t>
      </w:r>
      <w:r w:rsidRPr="00225489">
        <w:rPr>
          <w:rFonts w:ascii="Georgia" w:hAnsi="Georgia" w:cs="Arial"/>
          <w:szCs w:val="22"/>
        </w:rPr>
        <w:t xml:space="preserve">inancial </w:t>
      </w:r>
      <w:r w:rsidR="00584946">
        <w:rPr>
          <w:rFonts w:ascii="Georgia" w:hAnsi="Georgia" w:cs="Arial"/>
          <w:szCs w:val="22"/>
        </w:rPr>
        <w:t>I</w:t>
      </w:r>
      <w:r w:rsidRPr="00225489">
        <w:rPr>
          <w:rFonts w:ascii="Georgia" w:hAnsi="Georgia" w:cs="Arial"/>
          <w:szCs w:val="22"/>
        </w:rPr>
        <w:t xml:space="preserve">ndebtedness or obligation under a service contract; </w:t>
      </w:r>
    </w:p>
    <w:p w14:paraId="2079CA02" w14:textId="32879450" w:rsidR="004A6419" w:rsidRPr="00225489" w:rsidRDefault="004A6419" w:rsidP="002A5B5A">
      <w:pPr>
        <w:pStyle w:val="Heading4"/>
        <w:spacing w:line="240" w:lineRule="auto"/>
        <w:ind w:left="3119" w:hanging="959"/>
        <w:rPr>
          <w:rFonts w:ascii="Georgia" w:hAnsi="Georgia" w:cs="Arial"/>
          <w:szCs w:val="22"/>
        </w:rPr>
      </w:pPr>
      <w:r w:rsidRPr="00225489">
        <w:rPr>
          <w:rFonts w:ascii="Georgia" w:hAnsi="Georgia" w:cs="Arial"/>
          <w:szCs w:val="22"/>
        </w:rPr>
        <w:t xml:space="preserve">non payment by the Contractor or the Guarantor of any </w:t>
      </w:r>
      <w:r w:rsidR="00584946">
        <w:rPr>
          <w:rFonts w:ascii="Georgia" w:hAnsi="Georgia" w:cs="Arial"/>
          <w:szCs w:val="22"/>
        </w:rPr>
        <w:t>F</w:t>
      </w:r>
      <w:r w:rsidRPr="00225489">
        <w:rPr>
          <w:rFonts w:ascii="Georgia" w:hAnsi="Georgia" w:cs="Arial"/>
          <w:szCs w:val="22"/>
        </w:rPr>
        <w:t xml:space="preserve">inancial </w:t>
      </w:r>
      <w:r w:rsidR="00584946">
        <w:rPr>
          <w:rFonts w:ascii="Georgia" w:hAnsi="Georgia" w:cs="Arial"/>
          <w:szCs w:val="22"/>
        </w:rPr>
        <w:t>I</w:t>
      </w:r>
      <w:r w:rsidRPr="00225489">
        <w:rPr>
          <w:rFonts w:ascii="Georgia" w:hAnsi="Georgia" w:cs="Arial"/>
          <w:szCs w:val="22"/>
        </w:rPr>
        <w:t xml:space="preserve">ndebtedness; </w:t>
      </w:r>
    </w:p>
    <w:p w14:paraId="7B47748E" w14:textId="52B64CD7" w:rsidR="004A6419" w:rsidRPr="00225489" w:rsidRDefault="004A6419" w:rsidP="002A5B5A">
      <w:pPr>
        <w:pStyle w:val="Heading4"/>
        <w:spacing w:line="240" w:lineRule="auto"/>
        <w:ind w:left="3119" w:hanging="959"/>
        <w:rPr>
          <w:rFonts w:ascii="Georgia" w:hAnsi="Georgia" w:cs="Arial"/>
          <w:szCs w:val="22"/>
        </w:rPr>
      </w:pPr>
      <w:r w:rsidRPr="00225489">
        <w:rPr>
          <w:rFonts w:ascii="Georgia" w:hAnsi="Georgia" w:cs="Arial"/>
          <w:szCs w:val="22"/>
        </w:rPr>
        <w:t xml:space="preserve">any </w:t>
      </w:r>
      <w:r w:rsidR="00584946">
        <w:rPr>
          <w:rFonts w:ascii="Georgia" w:hAnsi="Georgia" w:cs="Arial"/>
          <w:szCs w:val="22"/>
        </w:rPr>
        <w:t>F</w:t>
      </w:r>
      <w:r w:rsidRPr="00225489">
        <w:rPr>
          <w:rFonts w:ascii="Georgia" w:hAnsi="Georgia" w:cs="Arial"/>
          <w:szCs w:val="22"/>
        </w:rPr>
        <w:t xml:space="preserve">inancial </w:t>
      </w:r>
      <w:r w:rsidR="00584946">
        <w:rPr>
          <w:rFonts w:ascii="Georgia" w:hAnsi="Georgia" w:cs="Arial"/>
          <w:szCs w:val="22"/>
        </w:rPr>
        <w:t>I</w:t>
      </w:r>
      <w:r w:rsidRPr="00225489">
        <w:rPr>
          <w:rFonts w:ascii="Georgia" w:hAnsi="Georgia" w:cs="Arial"/>
          <w:szCs w:val="22"/>
        </w:rPr>
        <w:t>ndebtedness of the Contractor or the Guarantor becoming due as a result of an event of default;</w:t>
      </w:r>
      <w:r w:rsidR="005E271D" w:rsidRPr="00225489">
        <w:rPr>
          <w:rFonts w:ascii="Georgia" w:hAnsi="Georgia" w:cs="Arial"/>
          <w:szCs w:val="22"/>
        </w:rPr>
        <w:t xml:space="preserve"> or</w:t>
      </w:r>
      <w:r w:rsidRPr="00225489">
        <w:rPr>
          <w:rFonts w:ascii="Georgia" w:hAnsi="Georgia" w:cs="Arial"/>
          <w:szCs w:val="22"/>
        </w:rPr>
        <w:t xml:space="preserve"> </w:t>
      </w:r>
    </w:p>
    <w:p w14:paraId="7F4F76E0" w14:textId="683F7878" w:rsidR="004A6419" w:rsidRPr="00225489" w:rsidRDefault="004A6419" w:rsidP="002A5B5A">
      <w:pPr>
        <w:pStyle w:val="Heading4"/>
        <w:spacing w:line="240" w:lineRule="auto"/>
        <w:ind w:left="3119" w:hanging="959"/>
        <w:rPr>
          <w:rFonts w:ascii="Georgia" w:hAnsi="Georgia" w:cs="Arial"/>
          <w:szCs w:val="22"/>
        </w:rPr>
      </w:pPr>
      <w:r w:rsidRPr="00225489">
        <w:rPr>
          <w:rFonts w:ascii="Georgia" w:hAnsi="Georgia" w:cs="Arial"/>
          <w:szCs w:val="22"/>
        </w:rPr>
        <w:t xml:space="preserve">the cancellation or suspension of any </w:t>
      </w:r>
      <w:r w:rsidR="00584946">
        <w:rPr>
          <w:rFonts w:ascii="Georgia" w:hAnsi="Georgia" w:cs="Arial"/>
          <w:szCs w:val="22"/>
        </w:rPr>
        <w:t>F</w:t>
      </w:r>
      <w:r w:rsidRPr="00225489">
        <w:rPr>
          <w:rFonts w:ascii="Georgia" w:hAnsi="Georgia" w:cs="Arial"/>
          <w:szCs w:val="22"/>
        </w:rPr>
        <w:t xml:space="preserve">inancial </w:t>
      </w:r>
      <w:r w:rsidR="00584946">
        <w:rPr>
          <w:rFonts w:ascii="Georgia" w:hAnsi="Georgia" w:cs="Arial"/>
          <w:szCs w:val="22"/>
        </w:rPr>
        <w:t>I</w:t>
      </w:r>
      <w:r w:rsidRPr="00225489">
        <w:rPr>
          <w:rFonts w:ascii="Georgia" w:hAnsi="Georgia" w:cs="Arial"/>
          <w:szCs w:val="22"/>
        </w:rPr>
        <w:t xml:space="preserve">ndebtedness in respect of the Contractor or the Guarantor, </w:t>
      </w:r>
    </w:p>
    <w:p w14:paraId="269062FE" w14:textId="77777777" w:rsidR="0000722D" w:rsidRPr="00225489" w:rsidRDefault="004A6419" w:rsidP="002A5B5A">
      <w:pPr>
        <w:pStyle w:val="Body"/>
        <w:ind w:left="2160"/>
        <w:rPr>
          <w:rFonts w:ascii="Georgia" w:hAnsi="Georgia"/>
          <w:sz w:val="22"/>
          <w:szCs w:val="22"/>
        </w:rPr>
      </w:pPr>
      <w:r w:rsidRPr="00225489">
        <w:rPr>
          <w:rFonts w:ascii="Georgia" w:hAnsi="Georgia"/>
          <w:sz w:val="22"/>
          <w:szCs w:val="22"/>
        </w:rPr>
        <w:t>which the Authority reasonably believes could impact on the continued performance and delivery of the Services in accordance with this Contract</w:t>
      </w:r>
      <w:r w:rsidR="005E271D" w:rsidRPr="00225489">
        <w:rPr>
          <w:rFonts w:ascii="Georgia" w:hAnsi="Georgia"/>
          <w:sz w:val="22"/>
          <w:szCs w:val="22"/>
        </w:rPr>
        <w:t>,</w:t>
      </w:r>
      <w:r w:rsidRPr="00225489">
        <w:rPr>
          <w:rFonts w:ascii="Georgia" w:hAnsi="Georgia"/>
          <w:sz w:val="22"/>
          <w:szCs w:val="22"/>
        </w:rPr>
        <w:t xml:space="preserve"> </w:t>
      </w:r>
    </w:p>
    <w:p w14:paraId="0C32683E" w14:textId="77777777" w:rsidR="00505B47" w:rsidRPr="00225489" w:rsidRDefault="00505B47" w:rsidP="00592531">
      <w:pPr>
        <w:pStyle w:val="Heading3"/>
        <w:numPr>
          <w:ilvl w:val="0"/>
          <w:numId w:val="0"/>
        </w:numPr>
        <w:spacing w:line="240" w:lineRule="auto"/>
        <w:ind w:left="1440"/>
        <w:rPr>
          <w:rFonts w:ascii="Georgia" w:hAnsi="Georgia" w:cs="Arial"/>
          <w:szCs w:val="22"/>
        </w:rPr>
      </w:pPr>
      <w:r w:rsidRPr="00225489">
        <w:rPr>
          <w:rFonts w:ascii="Georgia" w:hAnsi="Georgia" w:cs="Arial"/>
          <w:szCs w:val="22"/>
        </w:rPr>
        <w:t xml:space="preserve">then, </w:t>
      </w:r>
      <w:r w:rsidR="00584946">
        <w:rPr>
          <w:rFonts w:ascii="Georgia" w:hAnsi="Georgia" w:cs="Arial"/>
          <w:szCs w:val="22"/>
        </w:rPr>
        <w:t xml:space="preserve">subject always to Paragraph 6, </w:t>
      </w:r>
      <w:r w:rsidRPr="00225489">
        <w:rPr>
          <w:rFonts w:ascii="Georgia" w:hAnsi="Georgia" w:cs="Arial"/>
          <w:szCs w:val="22"/>
        </w:rPr>
        <w:t xml:space="preserve">immediately upon notification of the Financial Distress Event (or if the Authority becomes aware of the Financial Distress Event without notification and brings the event to the attention of the Contractor), the </w:t>
      </w:r>
      <w:r w:rsidR="00E75F71" w:rsidRPr="00225489">
        <w:rPr>
          <w:rFonts w:ascii="Georgia" w:hAnsi="Georgia" w:cs="Arial"/>
          <w:szCs w:val="22"/>
        </w:rPr>
        <w:t xml:space="preserve">Contractor shall have the obligations and the </w:t>
      </w:r>
      <w:r w:rsidRPr="00225489">
        <w:rPr>
          <w:rFonts w:ascii="Georgia" w:hAnsi="Georgia" w:cs="Arial"/>
          <w:szCs w:val="22"/>
        </w:rPr>
        <w:t xml:space="preserve">Authority shall have the rights </w:t>
      </w:r>
      <w:r w:rsidR="00E75F71" w:rsidRPr="00225489">
        <w:rPr>
          <w:rFonts w:ascii="Georgia" w:hAnsi="Georgia" w:cs="Arial"/>
          <w:szCs w:val="22"/>
        </w:rPr>
        <w:t xml:space="preserve">and remedies </w:t>
      </w:r>
      <w:r w:rsidR="00F316A3" w:rsidRPr="00225489">
        <w:rPr>
          <w:rFonts w:ascii="Georgia" w:hAnsi="Georgia" w:cs="Arial"/>
          <w:szCs w:val="22"/>
        </w:rPr>
        <w:t xml:space="preserve">as </w:t>
      </w:r>
      <w:r w:rsidRPr="00225489">
        <w:rPr>
          <w:rFonts w:ascii="Georgia" w:hAnsi="Georgia" w:cs="Arial"/>
          <w:szCs w:val="22"/>
        </w:rPr>
        <w:t xml:space="preserve">set out in </w:t>
      </w:r>
      <w:r w:rsidR="00371602" w:rsidRPr="007C3A70">
        <w:rPr>
          <w:rFonts w:ascii="Georgia" w:hAnsi="Georgia" w:cs="Arial"/>
          <w:szCs w:val="22"/>
        </w:rPr>
        <w:t>P</w:t>
      </w:r>
      <w:r w:rsidRPr="007C3A70">
        <w:rPr>
          <w:rFonts w:ascii="Georgia" w:hAnsi="Georgia" w:cs="Arial"/>
          <w:szCs w:val="22"/>
        </w:rPr>
        <w:t>aragraph</w:t>
      </w:r>
      <w:r w:rsidR="00E75F71" w:rsidRPr="007C3A70">
        <w:rPr>
          <w:rFonts w:ascii="Georgia" w:hAnsi="Georgia" w:cs="Arial"/>
          <w:szCs w:val="22"/>
        </w:rPr>
        <w:t>s</w:t>
      </w:r>
      <w:r w:rsidRPr="007C3A70">
        <w:rPr>
          <w:rFonts w:ascii="Georgia" w:hAnsi="Georgia" w:cs="Arial"/>
          <w:szCs w:val="22"/>
        </w:rPr>
        <w:t xml:space="preserve"> </w:t>
      </w:r>
      <w:r w:rsidR="00A24238" w:rsidRPr="007C3A70">
        <w:rPr>
          <w:rFonts w:ascii="Georgia" w:hAnsi="Georgia" w:cs="Arial"/>
          <w:szCs w:val="22"/>
        </w:rPr>
        <w:fldChar w:fldCharType="begin"/>
      </w:r>
      <w:r w:rsidR="00A24238" w:rsidRPr="007C3A70">
        <w:rPr>
          <w:rFonts w:ascii="Georgia" w:hAnsi="Georgia" w:cs="Arial"/>
          <w:szCs w:val="22"/>
        </w:rPr>
        <w:instrText xml:space="preserve"> REF _Ref184577622 \r \h </w:instrText>
      </w:r>
      <w:r w:rsidR="00457719" w:rsidRPr="007C3A70">
        <w:rPr>
          <w:rFonts w:ascii="Georgia" w:hAnsi="Georgia" w:cs="Arial"/>
          <w:szCs w:val="22"/>
        </w:rPr>
        <w:instrText xml:space="preserve"> \* MERGEFORMAT </w:instrText>
      </w:r>
      <w:r w:rsidR="00A24238" w:rsidRPr="007C3A70">
        <w:rPr>
          <w:rFonts w:ascii="Georgia" w:hAnsi="Georgia" w:cs="Arial"/>
          <w:szCs w:val="22"/>
        </w:rPr>
      </w:r>
      <w:r w:rsidR="00A24238" w:rsidRPr="007C3A70">
        <w:rPr>
          <w:rFonts w:ascii="Georgia" w:hAnsi="Georgia" w:cs="Arial"/>
          <w:szCs w:val="22"/>
        </w:rPr>
        <w:fldChar w:fldCharType="separate"/>
      </w:r>
      <w:r w:rsidR="003135F3">
        <w:rPr>
          <w:rFonts w:ascii="Georgia" w:hAnsi="Georgia" w:cs="Arial"/>
          <w:szCs w:val="22"/>
        </w:rPr>
        <w:t>5.3</w:t>
      </w:r>
      <w:r w:rsidR="00A24238" w:rsidRPr="007C3A70">
        <w:rPr>
          <w:rFonts w:ascii="Georgia" w:hAnsi="Georgia" w:cs="Arial"/>
          <w:szCs w:val="22"/>
        </w:rPr>
        <w:fldChar w:fldCharType="end"/>
      </w:r>
      <w:r w:rsidR="00E75F71" w:rsidRPr="007C3A70">
        <w:rPr>
          <w:rFonts w:ascii="Georgia" w:hAnsi="Georgia" w:cs="Arial"/>
          <w:szCs w:val="22"/>
        </w:rPr>
        <w:t xml:space="preserve"> </w:t>
      </w:r>
      <w:r w:rsidR="006B5199" w:rsidRPr="00975B56">
        <w:rPr>
          <w:rFonts w:ascii="Georgia" w:hAnsi="Georgia" w:cs="Arial"/>
          <w:szCs w:val="22"/>
        </w:rPr>
        <w:t>to</w:t>
      </w:r>
      <w:r w:rsidR="00E75F71" w:rsidRPr="007C3A70">
        <w:rPr>
          <w:rFonts w:ascii="Georgia" w:hAnsi="Georgia" w:cs="Arial"/>
          <w:szCs w:val="22"/>
        </w:rPr>
        <w:t xml:space="preserve"> </w:t>
      </w:r>
      <w:r w:rsidR="00A24238" w:rsidRPr="007C3A70">
        <w:rPr>
          <w:rFonts w:ascii="Georgia" w:hAnsi="Georgia" w:cs="Arial"/>
          <w:szCs w:val="22"/>
        </w:rPr>
        <w:fldChar w:fldCharType="begin"/>
      </w:r>
      <w:r w:rsidR="00A24238" w:rsidRPr="007C3A70">
        <w:rPr>
          <w:rFonts w:ascii="Georgia" w:hAnsi="Georgia" w:cs="Arial"/>
          <w:szCs w:val="22"/>
        </w:rPr>
        <w:instrText xml:space="preserve"> REF _Ref228793691 \r \h </w:instrText>
      </w:r>
      <w:r w:rsidR="00457719" w:rsidRPr="007C3A70">
        <w:rPr>
          <w:rFonts w:ascii="Georgia" w:hAnsi="Georgia" w:cs="Arial"/>
          <w:szCs w:val="22"/>
        </w:rPr>
        <w:instrText xml:space="preserve"> \* MERGEFORMAT </w:instrText>
      </w:r>
      <w:r w:rsidR="00A24238" w:rsidRPr="007C3A70">
        <w:rPr>
          <w:rFonts w:ascii="Georgia" w:hAnsi="Georgia" w:cs="Arial"/>
          <w:szCs w:val="22"/>
        </w:rPr>
      </w:r>
      <w:r w:rsidR="00A24238" w:rsidRPr="007C3A70">
        <w:rPr>
          <w:rFonts w:ascii="Georgia" w:hAnsi="Georgia" w:cs="Arial"/>
          <w:szCs w:val="22"/>
        </w:rPr>
        <w:fldChar w:fldCharType="separate"/>
      </w:r>
      <w:r w:rsidR="003135F3">
        <w:rPr>
          <w:rFonts w:ascii="Georgia" w:hAnsi="Georgia" w:cs="Arial"/>
          <w:szCs w:val="22"/>
        </w:rPr>
        <w:t>5.6</w:t>
      </w:r>
      <w:r w:rsidR="00A24238" w:rsidRPr="007C3A70">
        <w:rPr>
          <w:rFonts w:ascii="Georgia" w:hAnsi="Georgia" w:cs="Arial"/>
          <w:szCs w:val="22"/>
        </w:rPr>
        <w:fldChar w:fldCharType="end"/>
      </w:r>
      <w:r w:rsidRPr="00975B56">
        <w:rPr>
          <w:rFonts w:ascii="Georgia" w:hAnsi="Georgia" w:cs="Arial"/>
          <w:szCs w:val="22"/>
        </w:rPr>
        <w:t>.</w:t>
      </w:r>
    </w:p>
    <w:p w14:paraId="04D5CE52" w14:textId="77777777" w:rsidR="004A6419" w:rsidRPr="00225489" w:rsidRDefault="004A6419" w:rsidP="00592531">
      <w:pPr>
        <w:pStyle w:val="Heading2"/>
        <w:spacing w:line="240" w:lineRule="auto"/>
        <w:rPr>
          <w:rFonts w:ascii="Georgia" w:hAnsi="Georgia" w:cs="Arial"/>
          <w:szCs w:val="22"/>
        </w:rPr>
      </w:pPr>
      <w:r w:rsidRPr="00225489">
        <w:rPr>
          <w:rFonts w:ascii="Georgia" w:hAnsi="Georgia" w:cs="Arial"/>
          <w:szCs w:val="22"/>
        </w:rPr>
        <w:t xml:space="preserve">In the event of a late or non-payment of a Key Sub-Contractor pursuant to </w:t>
      </w:r>
      <w:r w:rsidR="00371602" w:rsidRPr="007C3A70">
        <w:rPr>
          <w:rFonts w:ascii="Georgia" w:hAnsi="Georgia" w:cs="Arial"/>
          <w:szCs w:val="22"/>
        </w:rPr>
        <w:t>P</w:t>
      </w:r>
      <w:r w:rsidRPr="007C3A70">
        <w:rPr>
          <w:rFonts w:ascii="Georgia" w:hAnsi="Georgia" w:cs="Arial"/>
          <w:szCs w:val="22"/>
        </w:rPr>
        <w:t xml:space="preserve">aragraph </w:t>
      </w:r>
      <w:r w:rsidRPr="007C3A70">
        <w:rPr>
          <w:rFonts w:ascii="Georgia" w:hAnsi="Georgia" w:cs="Arial"/>
          <w:szCs w:val="22"/>
        </w:rPr>
        <w:fldChar w:fldCharType="begin"/>
      </w:r>
      <w:r w:rsidRPr="007C3A70">
        <w:rPr>
          <w:rFonts w:ascii="Georgia" w:hAnsi="Georgia" w:cs="Arial"/>
          <w:szCs w:val="22"/>
        </w:rPr>
        <w:instrText xml:space="preserve"> REF _Ref119141389 \r \h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5.1.6</w:t>
      </w:r>
      <w:r w:rsidRPr="007C3A70">
        <w:rPr>
          <w:rFonts w:ascii="Georgia" w:hAnsi="Georgia" w:cs="Arial"/>
          <w:szCs w:val="22"/>
        </w:rPr>
        <w:fldChar w:fldCharType="end"/>
      </w:r>
      <w:r w:rsidRPr="00975B56">
        <w:rPr>
          <w:rFonts w:ascii="Georgia" w:hAnsi="Georgia" w:cs="Arial"/>
          <w:szCs w:val="22"/>
        </w:rPr>
        <w:t>,</w:t>
      </w:r>
      <w:r w:rsidRPr="00225489">
        <w:rPr>
          <w:rFonts w:ascii="Georgia" w:hAnsi="Georgia" w:cs="Arial"/>
          <w:szCs w:val="22"/>
        </w:rPr>
        <w:t xml:space="preserve"> the Authority shall not exercise any of its rights or remedies under </w:t>
      </w:r>
      <w:r w:rsidR="00371602" w:rsidRPr="007C3A70">
        <w:rPr>
          <w:rFonts w:ascii="Georgia" w:hAnsi="Georgia" w:cs="Arial"/>
          <w:szCs w:val="22"/>
        </w:rPr>
        <w:t>P</w:t>
      </w:r>
      <w:r w:rsidRPr="007C3A70">
        <w:rPr>
          <w:rFonts w:ascii="Georgia" w:hAnsi="Georgia" w:cs="Arial"/>
          <w:szCs w:val="22"/>
        </w:rPr>
        <w:t xml:space="preserve">aragraph </w:t>
      </w:r>
      <w:r w:rsidR="00D75BC7" w:rsidRPr="007C3A70">
        <w:rPr>
          <w:rFonts w:ascii="Georgia" w:hAnsi="Georgia" w:cs="Arial"/>
          <w:szCs w:val="22"/>
        </w:rPr>
        <w:fldChar w:fldCharType="begin"/>
      </w:r>
      <w:r w:rsidR="00D75BC7" w:rsidRPr="007C3A70">
        <w:rPr>
          <w:rFonts w:ascii="Georgia" w:hAnsi="Georgia" w:cs="Arial"/>
          <w:szCs w:val="22"/>
        </w:rPr>
        <w:instrText xml:space="preserve"> REF _Ref184577622 \r \h </w:instrText>
      </w:r>
      <w:r w:rsidR="00225489" w:rsidRPr="007C3A70">
        <w:rPr>
          <w:rFonts w:ascii="Georgia" w:hAnsi="Georgia" w:cs="Arial"/>
          <w:szCs w:val="22"/>
        </w:rPr>
        <w:instrText xml:space="preserve"> \* MERGEFORMAT </w:instrText>
      </w:r>
      <w:r w:rsidR="00D75BC7" w:rsidRPr="007C3A70">
        <w:rPr>
          <w:rFonts w:ascii="Georgia" w:hAnsi="Georgia" w:cs="Arial"/>
          <w:szCs w:val="22"/>
        </w:rPr>
      </w:r>
      <w:r w:rsidR="00D75BC7" w:rsidRPr="007C3A70">
        <w:rPr>
          <w:rFonts w:ascii="Georgia" w:hAnsi="Georgia" w:cs="Arial"/>
          <w:szCs w:val="22"/>
        </w:rPr>
        <w:fldChar w:fldCharType="separate"/>
      </w:r>
      <w:r w:rsidR="003135F3">
        <w:rPr>
          <w:rFonts w:ascii="Georgia" w:hAnsi="Georgia" w:cs="Arial"/>
          <w:szCs w:val="22"/>
        </w:rPr>
        <w:t>5.3</w:t>
      </w:r>
      <w:r w:rsidR="00D75BC7" w:rsidRPr="007C3A70">
        <w:rPr>
          <w:rFonts w:ascii="Georgia" w:hAnsi="Georgia" w:cs="Arial"/>
          <w:szCs w:val="22"/>
        </w:rPr>
        <w:fldChar w:fldCharType="end"/>
      </w:r>
      <w:r w:rsidR="00C601BE" w:rsidRPr="007C3A70">
        <w:rPr>
          <w:rFonts w:ascii="Georgia" w:hAnsi="Georgia" w:cs="Arial"/>
          <w:szCs w:val="22"/>
        </w:rPr>
        <w:t xml:space="preserve"> </w:t>
      </w:r>
      <w:r w:rsidRPr="00225489">
        <w:rPr>
          <w:rFonts w:ascii="Georgia" w:hAnsi="Georgia" w:cs="Arial"/>
          <w:szCs w:val="22"/>
        </w:rPr>
        <w:t>witho</w:t>
      </w:r>
      <w:r w:rsidR="00A917DB" w:rsidRPr="00225489">
        <w:rPr>
          <w:rFonts w:ascii="Georgia" w:hAnsi="Georgia" w:cs="Arial"/>
          <w:szCs w:val="22"/>
        </w:rPr>
        <w:t>ut first giving the Contractor ten (10)</w:t>
      </w:r>
      <w:r w:rsidRPr="00225489">
        <w:rPr>
          <w:rFonts w:ascii="Georgia" w:hAnsi="Georgia" w:cs="Arial"/>
          <w:szCs w:val="22"/>
        </w:rPr>
        <w:t xml:space="preserve"> Business Days to:</w:t>
      </w:r>
    </w:p>
    <w:p w14:paraId="1958D152" w14:textId="77777777" w:rsidR="004A6419" w:rsidRPr="00225489" w:rsidRDefault="004A6419" w:rsidP="0078191D">
      <w:pPr>
        <w:pStyle w:val="Heading3"/>
        <w:spacing w:line="240" w:lineRule="auto"/>
        <w:rPr>
          <w:rFonts w:ascii="Georgia" w:hAnsi="Georgia" w:cs="Arial"/>
          <w:szCs w:val="22"/>
        </w:rPr>
      </w:pPr>
      <w:r w:rsidRPr="00225489">
        <w:rPr>
          <w:rFonts w:ascii="Georgia" w:hAnsi="Georgia" w:cs="Arial"/>
          <w:szCs w:val="22"/>
        </w:rPr>
        <w:t xml:space="preserve">rectify such late or non-payment; or </w:t>
      </w:r>
    </w:p>
    <w:p w14:paraId="7F62ECBC" w14:textId="77777777" w:rsidR="004A6419" w:rsidRPr="00225489" w:rsidRDefault="004A6419" w:rsidP="00A60238">
      <w:pPr>
        <w:pStyle w:val="Heading3"/>
        <w:spacing w:line="240" w:lineRule="auto"/>
        <w:rPr>
          <w:rFonts w:ascii="Georgia" w:hAnsi="Georgia" w:cs="Arial"/>
          <w:szCs w:val="22"/>
        </w:rPr>
      </w:pPr>
      <w:r w:rsidRPr="00225489">
        <w:rPr>
          <w:rFonts w:ascii="Georgia" w:hAnsi="Georgia" w:cs="Arial"/>
          <w:szCs w:val="22"/>
        </w:rPr>
        <w:t>demonstrate to the Authority's reasonable satisfaction that there is a valid reason for late or non-payment.</w:t>
      </w:r>
    </w:p>
    <w:p w14:paraId="1120E01C" w14:textId="77777777" w:rsidR="00505B47" w:rsidRPr="00225489" w:rsidRDefault="00E75F71" w:rsidP="00A60238">
      <w:pPr>
        <w:pStyle w:val="Heading2"/>
        <w:spacing w:line="240" w:lineRule="auto"/>
        <w:rPr>
          <w:rFonts w:ascii="Georgia" w:hAnsi="Georgia" w:cs="Arial"/>
          <w:szCs w:val="22"/>
        </w:rPr>
      </w:pPr>
      <w:bookmarkStart w:id="24" w:name="_Ref184577622"/>
      <w:bookmarkStart w:id="25" w:name="_Ref228774405"/>
      <w:r w:rsidRPr="00225489">
        <w:rPr>
          <w:rFonts w:ascii="Georgia" w:hAnsi="Georgia" w:cs="Arial"/>
          <w:szCs w:val="22"/>
        </w:rPr>
        <w:t>T</w:t>
      </w:r>
      <w:r w:rsidR="00505B47" w:rsidRPr="00225489">
        <w:rPr>
          <w:rFonts w:ascii="Georgia" w:hAnsi="Georgia" w:cs="Arial"/>
          <w:szCs w:val="22"/>
        </w:rPr>
        <w:t>he Contractor shall</w:t>
      </w:r>
      <w:r w:rsidR="009C14BE" w:rsidRPr="00225489">
        <w:rPr>
          <w:rFonts w:ascii="Georgia" w:hAnsi="Georgia" w:cs="Arial"/>
          <w:szCs w:val="22"/>
        </w:rPr>
        <w:t xml:space="preserve"> (and shall procure that the Guarantor shall)</w:t>
      </w:r>
      <w:r w:rsidR="00505B47" w:rsidRPr="00225489">
        <w:rPr>
          <w:rFonts w:ascii="Georgia" w:hAnsi="Georgia" w:cs="Arial"/>
          <w:szCs w:val="22"/>
        </w:rPr>
        <w:t>:</w:t>
      </w:r>
      <w:bookmarkEnd w:id="24"/>
      <w:bookmarkEnd w:id="25"/>
    </w:p>
    <w:p w14:paraId="354256BB" w14:textId="77777777" w:rsidR="00505B47" w:rsidRPr="00225489" w:rsidRDefault="00E75F71" w:rsidP="00A60238">
      <w:pPr>
        <w:pStyle w:val="Heading3"/>
        <w:spacing w:line="240" w:lineRule="auto"/>
        <w:rPr>
          <w:rFonts w:ascii="Georgia" w:hAnsi="Georgia" w:cs="Arial"/>
          <w:szCs w:val="22"/>
        </w:rPr>
      </w:pPr>
      <w:bookmarkStart w:id="26" w:name="_Ref230266896"/>
      <w:r w:rsidRPr="00225489">
        <w:rPr>
          <w:rFonts w:ascii="Georgia" w:hAnsi="Georgia" w:cs="Arial"/>
          <w:szCs w:val="22"/>
        </w:rPr>
        <w:t xml:space="preserve">at the request of the Authority, </w:t>
      </w:r>
      <w:r w:rsidR="00505B47" w:rsidRPr="00225489">
        <w:rPr>
          <w:rFonts w:ascii="Georgia" w:hAnsi="Georgia" w:cs="Arial"/>
          <w:szCs w:val="22"/>
        </w:rPr>
        <w:t xml:space="preserve">meet with the Authority as soon as reasonably practicable </w:t>
      </w:r>
      <w:r w:rsidR="00705F70" w:rsidRPr="00225489">
        <w:rPr>
          <w:rFonts w:ascii="Georgia" w:hAnsi="Georgia" w:cs="Arial"/>
          <w:szCs w:val="22"/>
        </w:rPr>
        <w:t>(</w:t>
      </w:r>
      <w:r w:rsidR="00A917DB" w:rsidRPr="00225489">
        <w:rPr>
          <w:rFonts w:ascii="Georgia" w:hAnsi="Georgia" w:cs="Arial"/>
          <w:szCs w:val="22"/>
        </w:rPr>
        <w:t xml:space="preserve">and in any event within </w:t>
      </w:r>
      <w:r w:rsidR="00E67FC1" w:rsidRPr="00E34457">
        <w:rPr>
          <w:rFonts w:ascii="Georgia" w:hAnsi="Georgia" w:cs="Arial"/>
          <w:szCs w:val="22"/>
        </w:rPr>
        <w:t>seven</w:t>
      </w:r>
      <w:r w:rsidR="00321717">
        <w:rPr>
          <w:rFonts w:ascii="Georgia" w:hAnsi="Georgia" w:cs="Arial"/>
          <w:szCs w:val="22"/>
        </w:rPr>
        <w:t xml:space="preserve"> </w:t>
      </w:r>
      <w:r w:rsidR="00A917DB" w:rsidRPr="00E34457">
        <w:rPr>
          <w:rFonts w:ascii="Georgia" w:hAnsi="Georgia" w:cs="Arial"/>
          <w:szCs w:val="22"/>
        </w:rPr>
        <w:t>(</w:t>
      </w:r>
      <w:r w:rsidR="00E67FC1" w:rsidRPr="00E67FC1">
        <w:rPr>
          <w:rFonts w:ascii="Georgia" w:hAnsi="Georgia" w:cs="Arial"/>
          <w:szCs w:val="22"/>
        </w:rPr>
        <w:t>7)</w:t>
      </w:r>
      <w:r w:rsidR="00505B47" w:rsidRPr="00225489">
        <w:rPr>
          <w:rFonts w:ascii="Georgia" w:hAnsi="Georgia" w:cs="Arial"/>
          <w:szCs w:val="22"/>
        </w:rPr>
        <w:t xml:space="preserve"> </w:t>
      </w:r>
      <w:r w:rsidR="002917C0" w:rsidRPr="00225489">
        <w:rPr>
          <w:rFonts w:ascii="Georgia" w:hAnsi="Georgia" w:cs="Arial"/>
          <w:szCs w:val="22"/>
        </w:rPr>
        <w:t>Business</w:t>
      </w:r>
      <w:r w:rsidR="00505B47" w:rsidRPr="00225489">
        <w:rPr>
          <w:rFonts w:ascii="Georgia" w:hAnsi="Georgia" w:cs="Arial"/>
          <w:szCs w:val="22"/>
        </w:rPr>
        <w:t xml:space="preserve"> Days</w:t>
      </w:r>
      <w:r w:rsidR="00705F70" w:rsidRPr="00225489">
        <w:rPr>
          <w:rFonts w:ascii="Georgia" w:hAnsi="Georgia" w:cs="Arial"/>
          <w:szCs w:val="22"/>
        </w:rPr>
        <w:t xml:space="preserve"> </w:t>
      </w:r>
      <w:r w:rsidR="005A43E8" w:rsidRPr="00225489">
        <w:rPr>
          <w:rFonts w:ascii="Georgia" w:hAnsi="Georgia" w:cs="Arial"/>
          <w:szCs w:val="22"/>
        </w:rPr>
        <w:t xml:space="preserve">of </w:t>
      </w:r>
      <w:r w:rsidR="00705F70" w:rsidRPr="00225489">
        <w:rPr>
          <w:rFonts w:ascii="Georgia" w:hAnsi="Georgia" w:cs="Arial"/>
          <w:szCs w:val="22"/>
        </w:rPr>
        <w:t xml:space="preserve">the initial notification (or awareness) </w:t>
      </w:r>
      <w:r w:rsidR="00D12D70" w:rsidRPr="00225489">
        <w:rPr>
          <w:rFonts w:ascii="Georgia" w:hAnsi="Georgia" w:cs="Arial"/>
          <w:szCs w:val="22"/>
        </w:rPr>
        <w:t>of the Financial Distress Event</w:t>
      </w:r>
      <w:r w:rsidR="005A43E8" w:rsidRPr="00225489">
        <w:rPr>
          <w:rFonts w:ascii="Georgia" w:hAnsi="Georgia" w:cs="Arial"/>
          <w:szCs w:val="22"/>
        </w:rPr>
        <w:t xml:space="preserve"> or such other period as the Authority may permit and notify to the Contractor in writing</w:t>
      </w:r>
      <w:r w:rsidR="00705F70" w:rsidRPr="00225489">
        <w:rPr>
          <w:rFonts w:ascii="Georgia" w:hAnsi="Georgia" w:cs="Arial"/>
          <w:szCs w:val="22"/>
        </w:rPr>
        <w:t xml:space="preserve">) </w:t>
      </w:r>
      <w:r w:rsidR="00505B47" w:rsidRPr="00225489">
        <w:rPr>
          <w:rFonts w:ascii="Georgia" w:hAnsi="Georgia" w:cs="Arial"/>
          <w:szCs w:val="22"/>
        </w:rPr>
        <w:t xml:space="preserve">to review the effect of the Financial Distress Event on the continued performance </w:t>
      </w:r>
      <w:r w:rsidRPr="00225489">
        <w:rPr>
          <w:rFonts w:ascii="Georgia" w:hAnsi="Georgia" w:cs="Arial"/>
          <w:szCs w:val="22"/>
        </w:rPr>
        <w:t xml:space="preserve">and delivery </w:t>
      </w:r>
      <w:r w:rsidR="00505B47" w:rsidRPr="00225489">
        <w:rPr>
          <w:rFonts w:ascii="Georgia" w:hAnsi="Georgia" w:cs="Arial"/>
          <w:szCs w:val="22"/>
        </w:rPr>
        <w:t>of the Services</w:t>
      </w:r>
      <w:r w:rsidRPr="00225489">
        <w:rPr>
          <w:rFonts w:ascii="Georgia" w:hAnsi="Georgia" w:cs="Arial"/>
          <w:szCs w:val="22"/>
        </w:rPr>
        <w:t xml:space="preserve"> in accordance with this </w:t>
      </w:r>
      <w:r w:rsidR="00AC725F" w:rsidRPr="00225489">
        <w:rPr>
          <w:rFonts w:ascii="Georgia" w:hAnsi="Georgia" w:cs="Arial"/>
          <w:szCs w:val="22"/>
        </w:rPr>
        <w:t>Contract</w:t>
      </w:r>
      <w:r w:rsidR="00505B47" w:rsidRPr="00225489">
        <w:rPr>
          <w:rFonts w:ascii="Georgia" w:hAnsi="Georgia" w:cs="Arial"/>
          <w:szCs w:val="22"/>
        </w:rPr>
        <w:t xml:space="preserve">; </w:t>
      </w:r>
      <w:bookmarkEnd w:id="26"/>
    </w:p>
    <w:p w14:paraId="4D06257D" w14:textId="77777777" w:rsidR="00505B47" w:rsidRPr="00225489" w:rsidRDefault="00E75F71" w:rsidP="00A60238">
      <w:pPr>
        <w:pStyle w:val="Heading3"/>
        <w:spacing w:line="240" w:lineRule="auto"/>
        <w:rPr>
          <w:rFonts w:ascii="Georgia" w:hAnsi="Georgia" w:cs="Arial"/>
          <w:szCs w:val="22"/>
        </w:rPr>
      </w:pPr>
      <w:bookmarkStart w:id="27" w:name="_Ref184578818"/>
      <w:bookmarkStart w:id="28" w:name="_Ref230414686"/>
      <w:r w:rsidRPr="00225489">
        <w:rPr>
          <w:rFonts w:ascii="Georgia" w:hAnsi="Georgia" w:cs="Arial"/>
          <w:szCs w:val="22"/>
        </w:rPr>
        <w:t xml:space="preserve">where the Authority reasonably believes </w:t>
      </w:r>
      <w:r w:rsidR="00C77119" w:rsidRPr="00225489">
        <w:rPr>
          <w:rFonts w:ascii="Georgia" w:hAnsi="Georgia" w:cs="Arial"/>
          <w:szCs w:val="22"/>
        </w:rPr>
        <w:t>(taking into account</w:t>
      </w:r>
      <w:r w:rsidR="00AF0113" w:rsidRPr="00225489">
        <w:rPr>
          <w:rFonts w:ascii="Georgia" w:hAnsi="Georgia" w:cs="Arial"/>
          <w:szCs w:val="22"/>
        </w:rPr>
        <w:t xml:space="preserve"> the discussions and </w:t>
      </w:r>
      <w:r w:rsidR="009E43B7" w:rsidRPr="00225489">
        <w:rPr>
          <w:rFonts w:ascii="Georgia" w:hAnsi="Georgia" w:cs="Arial"/>
          <w:szCs w:val="22"/>
        </w:rPr>
        <w:t xml:space="preserve">any </w:t>
      </w:r>
      <w:r w:rsidR="00AF0113" w:rsidRPr="00225489">
        <w:rPr>
          <w:rFonts w:ascii="Georgia" w:hAnsi="Georgia" w:cs="Arial"/>
          <w:szCs w:val="22"/>
        </w:rPr>
        <w:t xml:space="preserve">representations made under </w:t>
      </w:r>
      <w:r w:rsidR="006F7664" w:rsidRPr="007C3A70">
        <w:rPr>
          <w:rFonts w:ascii="Georgia" w:hAnsi="Georgia" w:cs="Arial"/>
          <w:szCs w:val="22"/>
        </w:rPr>
        <w:t>P</w:t>
      </w:r>
      <w:r w:rsidR="00AF0113" w:rsidRPr="007C3A70">
        <w:rPr>
          <w:rFonts w:ascii="Georgia" w:hAnsi="Georgia" w:cs="Arial"/>
          <w:szCs w:val="22"/>
        </w:rPr>
        <w:t>aragraph</w:t>
      </w:r>
      <w:r w:rsidR="00893AF1" w:rsidRPr="007C3A70">
        <w:rPr>
          <w:rFonts w:ascii="Georgia" w:hAnsi="Georgia" w:cs="Arial"/>
          <w:szCs w:val="22"/>
        </w:rPr>
        <w:t xml:space="preserve"> </w:t>
      </w:r>
      <w:r w:rsidR="00B348F6" w:rsidRPr="007C3A70">
        <w:rPr>
          <w:rFonts w:ascii="Georgia" w:hAnsi="Georgia" w:cs="Arial"/>
          <w:szCs w:val="22"/>
        </w:rPr>
        <w:fldChar w:fldCharType="begin"/>
      </w:r>
      <w:r w:rsidR="00B348F6" w:rsidRPr="007C3A70">
        <w:rPr>
          <w:rFonts w:ascii="Georgia" w:hAnsi="Georgia" w:cs="Arial"/>
          <w:szCs w:val="22"/>
        </w:rPr>
        <w:instrText xml:space="preserve"> REF _Ref230266896 \r \h </w:instrText>
      </w:r>
      <w:r w:rsidR="00225489" w:rsidRPr="007C3A70">
        <w:rPr>
          <w:rFonts w:ascii="Georgia" w:hAnsi="Georgia" w:cs="Arial"/>
          <w:szCs w:val="22"/>
        </w:rPr>
        <w:instrText xml:space="preserve"> \* MERGEFORMAT </w:instrText>
      </w:r>
      <w:r w:rsidR="00B348F6" w:rsidRPr="007C3A70">
        <w:rPr>
          <w:rFonts w:ascii="Georgia" w:hAnsi="Georgia" w:cs="Arial"/>
          <w:szCs w:val="22"/>
        </w:rPr>
      </w:r>
      <w:r w:rsidR="00B348F6" w:rsidRPr="007C3A70">
        <w:rPr>
          <w:rFonts w:ascii="Georgia" w:hAnsi="Georgia" w:cs="Arial"/>
          <w:szCs w:val="22"/>
        </w:rPr>
        <w:fldChar w:fldCharType="separate"/>
      </w:r>
      <w:r w:rsidR="003135F3">
        <w:rPr>
          <w:rFonts w:ascii="Georgia" w:hAnsi="Georgia" w:cs="Arial"/>
          <w:szCs w:val="22"/>
        </w:rPr>
        <w:t>5.3.1</w:t>
      </w:r>
      <w:r w:rsidR="00B348F6" w:rsidRPr="007C3A70">
        <w:rPr>
          <w:rFonts w:ascii="Georgia" w:hAnsi="Georgia" w:cs="Arial"/>
          <w:szCs w:val="22"/>
        </w:rPr>
        <w:fldChar w:fldCharType="end"/>
      </w:r>
      <w:r w:rsidR="00032D39" w:rsidRPr="00225489">
        <w:rPr>
          <w:rFonts w:ascii="Georgia" w:hAnsi="Georgia" w:cs="Arial"/>
          <w:szCs w:val="22"/>
        </w:rPr>
        <w:t xml:space="preserve">) </w:t>
      </w:r>
      <w:r w:rsidRPr="00225489">
        <w:rPr>
          <w:rFonts w:ascii="Georgia" w:hAnsi="Georgia" w:cs="Arial"/>
          <w:szCs w:val="22"/>
        </w:rPr>
        <w:t xml:space="preserve">that the Financial Distress Event could impact on the continued performance and delivery of the Services in accordance with this </w:t>
      </w:r>
      <w:r w:rsidR="00AC725F" w:rsidRPr="00225489">
        <w:rPr>
          <w:rFonts w:ascii="Georgia" w:hAnsi="Georgia" w:cs="Arial"/>
          <w:szCs w:val="22"/>
        </w:rPr>
        <w:t>Contract</w:t>
      </w:r>
      <w:r w:rsidRPr="00225489">
        <w:rPr>
          <w:rFonts w:ascii="Georgia" w:hAnsi="Georgia" w:cs="Arial"/>
          <w:szCs w:val="22"/>
        </w:rPr>
        <w:t xml:space="preserve">, </w:t>
      </w:r>
      <w:r w:rsidR="00505B47" w:rsidRPr="00225489">
        <w:rPr>
          <w:rFonts w:ascii="Georgia" w:hAnsi="Georgia" w:cs="Arial"/>
          <w:szCs w:val="22"/>
        </w:rPr>
        <w:t xml:space="preserve">submit to the Authority for its approval, </w:t>
      </w:r>
      <w:r w:rsidR="00355779" w:rsidRPr="00225489">
        <w:rPr>
          <w:rFonts w:ascii="Georgia" w:hAnsi="Georgia" w:cs="Arial"/>
          <w:szCs w:val="22"/>
        </w:rPr>
        <w:t>a</w:t>
      </w:r>
      <w:r w:rsidR="00505B47" w:rsidRPr="00225489">
        <w:rPr>
          <w:rFonts w:ascii="Georgia" w:hAnsi="Georgia" w:cs="Arial"/>
          <w:szCs w:val="22"/>
        </w:rPr>
        <w:t xml:space="preserve"> draft Financial Distress Service Continuity Plan as soon as </w:t>
      </w:r>
      <w:r w:rsidR="00705F70" w:rsidRPr="00225489">
        <w:rPr>
          <w:rFonts w:ascii="Georgia" w:hAnsi="Georgia" w:cs="Arial"/>
          <w:szCs w:val="22"/>
        </w:rPr>
        <w:t xml:space="preserve">reasonably practicable </w:t>
      </w:r>
      <w:r w:rsidR="00355779" w:rsidRPr="00225489">
        <w:rPr>
          <w:rFonts w:ascii="Georgia" w:hAnsi="Georgia" w:cs="Arial"/>
          <w:szCs w:val="22"/>
        </w:rPr>
        <w:t>(</w:t>
      </w:r>
      <w:r w:rsidR="00505B47" w:rsidRPr="00225489">
        <w:rPr>
          <w:rFonts w:ascii="Georgia" w:hAnsi="Georgia" w:cs="Arial"/>
          <w:szCs w:val="22"/>
        </w:rPr>
        <w:t>and in any event</w:t>
      </w:r>
      <w:r w:rsidR="000957F5" w:rsidRPr="00225489">
        <w:rPr>
          <w:rFonts w:ascii="Georgia" w:hAnsi="Georgia" w:cs="Arial"/>
          <w:szCs w:val="22"/>
        </w:rPr>
        <w:t>,</w:t>
      </w:r>
      <w:r w:rsidR="00505B47" w:rsidRPr="00225489">
        <w:rPr>
          <w:rFonts w:ascii="Georgia" w:hAnsi="Georgia" w:cs="Arial"/>
          <w:szCs w:val="22"/>
        </w:rPr>
        <w:t xml:space="preserve"> </w:t>
      </w:r>
      <w:r w:rsidR="000957F5" w:rsidRPr="00225489">
        <w:rPr>
          <w:rFonts w:ascii="Georgia" w:hAnsi="Georgia" w:cs="Arial"/>
          <w:szCs w:val="22"/>
        </w:rPr>
        <w:t xml:space="preserve">within </w:t>
      </w:r>
      <w:r w:rsidR="00FC6CED" w:rsidRPr="00225489">
        <w:rPr>
          <w:rFonts w:ascii="Georgia" w:hAnsi="Georgia" w:cs="Arial"/>
          <w:szCs w:val="22"/>
        </w:rPr>
        <w:t>ten (10)</w:t>
      </w:r>
      <w:r w:rsidR="00505B47" w:rsidRPr="00225489">
        <w:rPr>
          <w:rFonts w:ascii="Georgia" w:hAnsi="Georgia" w:cs="Arial"/>
          <w:szCs w:val="22"/>
        </w:rPr>
        <w:t xml:space="preserve"> </w:t>
      </w:r>
      <w:r w:rsidR="00AC725F" w:rsidRPr="00225489">
        <w:rPr>
          <w:rFonts w:ascii="Georgia" w:hAnsi="Georgia" w:cs="Arial"/>
          <w:szCs w:val="22"/>
        </w:rPr>
        <w:t>Business</w:t>
      </w:r>
      <w:r w:rsidR="00505B47" w:rsidRPr="00225489">
        <w:rPr>
          <w:rFonts w:ascii="Georgia" w:hAnsi="Georgia" w:cs="Arial"/>
          <w:szCs w:val="22"/>
        </w:rPr>
        <w:t xml:space="preserve"> Days </w:t>
      </w:r>
      <w:r w:rsidR="005A43E8" w:rsidRPr="00225489">
        <w:rPr>
          <w:rFonts w:ascii="Georgia" w:hAnsi="Georgia" w:cs="Arial"/>
          <w:szCs w:val="22"/>
        </w:rPr>
        <w:t xml:space="preserve">of </w:t>
      </w:r>
      <w:r w:rsidR="00505B47" w:rsidRPr="00225489">
        <w:rPr>
          <w:rFonts w:ascii="Georgia" w:hAnsi="Georgia" w:cs="Arial"/>
          <w:szCs w:val="22"/>
        </w:rPr>
        <w:t xml:space="preserve">the initial notification </w:t>
      </w:r>
      <w:r w:rsidR="008957D9" w:rsidRPr="00225489">
        <w:rPr>
          <w:rFonts w:ascii="Georgia" w:hAnsi="Georgia" w:cs="Arial"/>
          <w:szCs w:val="22"/>
        </w:rPr>
        <w:t xml:space="preserve">(or awareness) </w:t>
      </w:r>
      <w:r w:rsidR="00D12D70" w:rsidRPr="00225489">
        <w:rPr>
          <w:rFonts w:ascii="Georgia" w:hAnsi="Georgia" w:cs="Arial"/>
          <w:szCs w:val="22"/>
        </w:rPr>
        <w:t>of the Financial Distress Event</w:t>
      </w:r>
      <w:r w:rsidR="005A43E8" w:rsidRPr="00225489">
        <w:rPr>
          <w:rFonts w:ascii="Georgia" w:hAnsi="Georgia" w:cs="Arial"/>
          <w:szCs w:val="22"/>
        </w:rPr>
        <w:t xml:space="preserve"> or such other period as the Authority may permit and notify to the Contractor in writing</w:t>
      </w:r>
      <w:r w:rsidR="00355779" w:rsidRPr="00225489">
        <w:rPr>
          <w:rFonts w:ascii="Georgia" w:hAnsi="Georgia" w:cs="Arial"/>
          <w:szCs w:val="22"/>
        </w:rPr>
        <w:t>)</w:t>
      </w:r>
      <w:bookmarkEnd w:id="27"/>
      <w:bookmarkEnd w:id="28"/>
      <w:r w:rsidR="00223781" w:rsidRPr="00225489">
        <w:rPr>
          <w:rFonts w:ascii="Georgia" w:hAnsi="Georgia" w:cs="Arial"/>
          <w:szCs w:val="22"/>
        </w:rPr>
        <w:t>;</w:t>
      </w:r>
      <w:r w:rsidR="005E271D" w:rsidRPr="00225489">
        <w:rPr>
          <w:rFonts w:ascii="Georgia" w:hAnsi="Georgia" w:cs="Arial"/>
          <w:szCs w:val="22"/>
        </w:rPr>
        <w:t xml:space="preserve"> </w:t>
      </w:r>
      <w:r w:rsidR="00223781" w:rsidRPr="00225489">
        <w:rPr>
          <w:rFonts w:ascii="Georgia" w:hAnsi="Georgia" w:cs="Arial"/>
          <w:szCs w:val="22"/>
        </w:rPr>
        <w:t>and</w:t>
      </w:r>
    </w:p>
    <w:p w14:paraId="7FD91947" w14:textId="77777777" w:rsidR="00223781" w:rsidRPr="00225489" w:rsidRDefault="00223781" w:rsidP="00A60238">
      <w:pPr>
        <w:pStyle w:val="Heading3"/>
        <w:spacing w:line="240" w:lineRule="auto"/>
        <w:rPr>
          <w:rFonts w:ascii="Georgia" w:hAnsi="Georgia" w:cs="Arial"/>
          <w:szCs w:val="22"/>
        </w:rPr>
      </w:pPr>
      <w:bookmarkStart w:id="29" w:name="_Ref328408617"/>
      <w:r w:rsidRPr="00225489">
        <w:rPr>
          <w:rFonts w:ascii="Georgia" w:hAnsi="Georgia" w:cs="Arial"/>
          <w:szCs w:val="22"/>
        </w:rPr>
        <w:t>provide such financial information relating to the Contractor or the Guarantor as the Authority may reasonably require.</w:t>
      </w:r>
      <w:bookmarkEnd w:id="29"/>
      <w:r w:rsidRPr="00225489">
        <w:rPr>
          <w:rFonts w:ascii="Georgia" w:hAnsi="Georgia" w:cs="Arial"/>
          <w:szCs w:val="22"/>
        </w:rPr>
        <w:t xml:space="preserve"> </w:t>
      </w:r>
    </w:p>
    <w:p w14:paraId="46ABB613" w14:textId="77777777" w:rsidR="00505B47" w:rsidRPr="00225489" w:rsidRDefault="00505B47" w:rsidP="00A60238">
      <w:pPr>
        <w:pStyle w:val="Heading2"/>
        <w:spacing w:line="240" w:lineRule="auto"/>
        <w:rPr>
          <w:rFonts w:ascii="Georgia" w:hAnsi="Georgia" w:cs="Arial"/>
          <w:szCs w:val="22"/>
        </w:rPr>
      </w:pPr>
      <w:bookmarkStart w:id="30" w:name="_Ref228774109"/>
      <w:bookmarkStart w:id="31" w:name="_Ref230417548"/>
      <w:r w:rsidRPr="00225489">
        <w:rPr>
          <w:rFonts w:ascii="Georgia" w:hAnsi="Georgia" w:cs="Arial"/>
          <w:szCs w:val="22"/>
        </w:rPr>
        <w:t>The Authority shall not withhold its approval of a draft Financial Distress Servic</w:t>
      </w:r>
      <w:r w:rsidR="00EE2FD7" w:rsidRPr="00225489">
        <w:rPr>
          <w:rFonts w:ascii="Georgia" w:hAnsi="Georgia" w:cs="Arial"/>
          <w:szCs w:val="22"/>
        </w:rPr>
        <w:t>e Continuity Plan unreasonably</w:t>
      </w:r>
      <w:r w:rsidR="002E3C4D" w:rsidRPr="00225489">
        <w:rPr>
          <w:rFonts w:ascii="Georgia" w:hAnsi="Georgia" w:cs="Arial"/>
          <w:szCs w:val="22"/>
        </w:rPr>
        <w:t xml:space="preserve"> and shall notify the Contractor within five (5) Business Days of receipt of the draft Financial Distress Service Continuity Plan as to whether it is approved</w:t>
      </w:r>
      <w:r w:rsidR="00EE2FD7" w:rsidRPr="00225489">
        <w:rPr>
          <w:rFonts w:ascii="Georgia" w:hAnsi="Georgia" w:cs="Arial"/>
          <w:szCs w:val="22"/>
        </w:rPr>
        <w:t>.</w:t>
      </w:r>
      <w:r w:rsidR="002E3C4D" w:rsidRPr="00225489">
        <w:rPr>
          <w:rFonts w:ascii="Georgia" w:hAnsi="Georgia" w:cs="Arial"/>
          <w:szCs w:val="22"/>
        </w:rPr>
        <w:t xml:space="preserve"> </w:t>
      </w:r>
      <w:r w:rsidRPr="00225489">
        <w:rPr>
          <w:rFonts w:ascii="Georgia" w:hAnsi="Georgia" w:cs="Arial"/>
          <w:szCs w:val="22"/>
        </w:rPr>
        <w:t xml:space="preserve"> If the Authority does not approve the draft Financial Distress Service Continuity Plan it shall inform the Contractor of its reasons and the Contractor shall take those reasons into account in the preparation of a further draft Financial Distress Service Continuity Plan, which shall be resub</w:t>
      </w:r>
      <w:r w:rsidR="00A917DB" w:rsidRPr="00225489">
        <w:rPr>
          <w:rFonts w:ascii="Georgia" w:hAnsi="Georgia" w:cs="Arial"/>
          <w:szCs w:val="22"/>
        </w:rPr>
        <w:t>mitted to the Authority within five (5)</w:t>
      </w:r>
      <w:r w:rsidRPr="00225489">
        <w:rPr>
          <w:rFonts w:ascii="Georgia" w:hAnsi="Georgia" w:cs="Arial"/>
          <w:szCs w:val="22"/>
        </w:rPr>
        <w:t xml:space="preserve"> </w:t>
      </w:r>
      <w:r w:rsidR="001D746B" w:rsidRPr="00225489">
        <w:rPr>
          <w:rFonts w:ascii="Georgia" w:hAnsi="Georgia" w:cs="Arial"/>
          <w:szCs w:val="22"/>
        </w:rPr>
        <w:t>Business</w:t>
      </w:r>
      <w:r w:rsidRPr="00225489">
        <w:rPr>
          <w:rFonts w:ascii="Georgia" w:hAnsi="Georgia" w:cs="Arial"/>
          <w:szCs w:val="22"/>
        </w:rPr>
        <w:t xml:space="preserve"> Days of the rejection of the first draft.</w:t>
      </w:r>
      <w:bookmarkEnd w:id="30"/>
      <w:r w:rsidR="006E055E" w:rsidRPr="00225489">
        <w:rPr>
          <w:rFonts w:ascii="Georgia" w:hAnsi="Georgia" w:cs="Arial"/>
          <w:szCs w:val="22"/>
        </w:rPr>
        <w:t xml:space="preserve"> This process shall be repeated until the Financial Distress Service Continuity Plan is approved by the Authority or referred to the </w:t>
      </w:r>
      <w:r w:rsidR="006B5199" w:rsidRPr="00225489">
        <w:rPr>
          <w:rFonts w:ascii="Georgia" w:hAnsi="Georgia" w:cs="Arial"/>
          <w:szCs w:val="22"/>
        </w:rPr>
        <w:t>Dispute Resolution Procedure</w:t>
      </w:r>
      <w:r w:rsidR="006E055E" w:rsidRPr="00225489">
        <w:rPr>
          <w:rFonts w:ascii="Georgia" w:hAnsi="Georgia" w:cs="Arial"/>
          <w:szCs w:val="22"/>
        </w:rPr>
        <w:t>.</w:t>
      </w:r>
      <w:bookmarkEnd w:id="31"/>
    </w:p>
    <w:p w14:paraId="4474C55A" w14:textId="77777777" w:rsidR="00505B47" w:rsidRPr="00225489" w:rsidRDefault="00505B47" w:rsidP="00A60238">
      <w:pPr>
        <w:pStyle w:val="Heading2"/>
        <w:spacing w:line="240" w:lineRule="auto"/>
        <w:rPr>
          <w:rFonts w:ascii="Georgia" w:hAnsi="Georgia" w:cs="Arial"/>
          <w:szCs w:val="22"/>
        </w:rPr>
      </w:pPr>
      <w:bookmarkStart w:id="32" w:name="_Ref196127887"/>
      <w:r w:rsidRPr="00225489">
        <w:rPr>
          <w:rFonts w:ascii="Georgia" w:hAnsi="Georgia" w:cs="Arial"/>
          <w:szCs w:val="22"/>
        </w:rPr>
        <w:t xml:space="preserve">If the Authority considers that the draft Financial Distress Service Continuity Plan is insufficiently detailed to be properly evaluated, will take too long to complete or will not remedy the </w:t>
      </w:r>
      <w:r w:rsidR="005451CA" w:rsidRPr="00225489">
        <w:rPr>
          <w:rFonts w:ascii="Georgia" w:hAnsi="Georgia" w:cs="Arial"/>
          <w:szCs w:val="22"/>
        </w:rPr>
        <w:t xml:space="preserve">relevant </w:t>
      </w:r>
      <w:r w:rsidRPr="00225489">
        <w:rPr>
          <w:rFonts w:ascii="Georgia" w:hAnsi="Georgia" w:cs="Arial"/>
          <w:szCs w:val="22"/>
        </w:rPr>
        <w:t>Financial Distress Event</w:t>
      </w:r>
      <w:r w:rsidR="005451CA" w:rsidRPr="00225489">
        <w:rPr>
          <w:rFonts w:ascii="Georgia" w:hAnsi="Georgia" w:cs="Arial"/>
          <w:szCs w:val="22"/>
        </w:rPr>
        <w:t>,</w:t>
      </w:r>
      <w:r w:rsidRPr="00225489">
        <w:rPr>
          <w:rFonts w:ascii="Georgia" w:hAnsi="Georgia" w:cs="Arial"/>
          <w:szCs w:val="22"/>
        </w:rPr>
        <w:t xml:space="preserve"> then it may either agree a further time period for the development and agreement of the Financial Distress Service Continuity Plan or escalate any issues with the draft Financial Distress Service Continuity Plan using the </w:t>
      </w:r>
      <w:r w:rsidR="00B348F6" w:rsidRPr="00225489">
        <w:rPr>
          <w:rFonts w:ascii="Georgia" w:hAnsi="Georgia" w:cs="Arial"/>
          <w:szCs w:val="22"/>
        </w:rPr>
        <w:t>Dispute Resolution Procedure</w:t>
      </w:r>
      <w:r w:rsidRPr="00225489">
        <w:rPr>
          <w:rFonts w:ascii="Georgia" w:hAnsi="Georgia" w:cs="Arial"/>
          <w:szCs w:val="22"/>
        </w:rPr>
        <w:t>.</w:t>
      </w:r>
      <w:bookmarkEnd w:id="32"/>
      <w:r w:rsidRPr="00225489">
        <w:rPr>
          <w:rFonts w:ascii="Georgia" w:hAnsi="Georgia" w:cs="Arial"/>
          <w:szCs w:val="22"/>
        </w:rPr>
        <w:t xml:space="preserve"> </w:t>
      </w:r>
    </w:p>
    <w:p w14:paraId="4EC3EE5A" w14:textId="77777777" w:rsidR="005451CA" w:rsidRPr="00225489" w:rsidRDefault="005451CA" w:rsidP="00A60238">
      <w:pPr>
        <w:pStyle w:val="Heading2"/>
        <w:spacing w:line="240" w:lineRule="auto"/>
        <w:rPr>
          <w:rFonts w:ascii="Georgia" w:hAnsi="Georgia" w:cs="Arial"/>
          <w:szCs w:val="22"/>
        </w:rPr>
      </w:pPr>
      <w:bookmarkStart w:id="33" w:name="_Ref228793691"/>
      <w:bookmarkStart w:id="34" w:name="_Ref184578843"/>
      <w:bookmarkStart w:id="35" w:name="_Ref196127916"/>
      <w:r w:rsidRPr="00225489">
        <w:rPr>
          <w:rFonts w:ascii="Georgia" w:hAnsi="Georgia" w:cs="Arial"/>
          <w:szCs w:val="22"/>
        </w:rPr>
        <w:t>Following approval of the Financial Distress Service Continuity Plan by the Authority</w:t>
      </w:r>
      <w:r w:rsidR="006F6D1E" w:rsidRPr="00225489">
        <w:rPr>
          <w:rFonts w:ascii="Georgia" w:hAnsi="Georgia" w:cs="Arial"/>
          <w:szCs w:val="22"/>
        </w:rPr>
        <w:t>, the Contractor shall</w:t>
      </w:r>
      <w:r w:rsidRPr="00225489">
        <w:rPr>
          <w:rFonts w:ascii="Georgia" w:hAnsi="Georgia" w:cs="Arial"/>
          <w:szCs w:val="22"/>
        </w:rPr>
        <w:t>:</w:t>
      </w:r>
      <w:bookmarkEnd w:id="33"/>
    </w:p>
    <w:p w14:paraId="4D9BD8AC" w14:textId="77777777" w:rsidR="004F3D21" w:rsidRPr="00225489" w:rsidRDefault="004F3D21" w:rsidP="00C50122">
      <w:pPr>
        <w:pStyle w:val="Heading3"/>
        <w:spacing w:line="240" w:lineRule="auto"/>
        <w:rPr>
          <w:rFonts w:ascii="Georgia" w:hAnsi="Georgia" w:cs="Arial"/>
          <w:szCs w:val="22"/>
        </w:rPr>
      </w:pPr>
      <w:bookmarkStart w:id="36" w:name="_Ref228786877"/>
      <w:r w:rsidRPr="00225489">
        <w:rPr>
          <w:rFonts w:ascii="Georgia" w:hAnsi="Georgia" w:cs="Arial"/>
          <w:szCs w:val="22"/>
        </w:rPr>
        <w:t>on a regular basis</w:t>
      </w:r>
      <w:r w:rsidR="00A917DB" w:rsidRPr="00225489">
        <w:rPr>
          <w:rFonts w:ascii="Georgia" w:hAnsi="Georgia" w:cs="Arial"/>
          <w:szCs w:val="22"/>
        </w:rPr>
        <w:t xml:space="preserve"> (which shall not be less than </w:t>
      </w:r>
      <w:r w:rsidR="00CF24C1" w:rsidRPr="00225489">
        <w:rPr>
          <w:rFonts w:ascii="Georgia" w:hAnsi="Georgia" w:cs="Arial"/>
          <w:szCs w:val="22"/>
        </w:rPr>
        <w:t>M</w:t>
      </w:r>
      <w:r w:rsidR="00A917DB" w:rsidRPr="00225489">
        <w:rPr>
          <w:rFonts w:ascii="Georgia" w:hAnsi="Georgia" w:cs="Arial"/>
          <w:szCs w:val="22"/>
        </w:rPr>
        <w:t>onthly</w:t>
      </w:r>
      <w:r w:rsidRPr="00225489">
        <w:rPr>
          <w:rFonts w:ascii="Georgia" w:hAnsi="Georgia" w:cs="Arial"/>
          <w:szCs w:val="22"/>
        </w:rPr>
        <w:t xml:space="preserve">), </w:t>
      </w:r>
      <w:r w:rsidR="00DE3340" w:rsidRPr="00225489">
        <w:rPr>
          <w:rFonts w:ascii="Georgia" w:hAnsi="Georgia" w:cs="Arial"/>
          <w:szCs w:val="22"/>
        </w:rPr>
        <w:t>review</w:t>
      </w:r>
      <w:r w:rsidRPr="00225489">
        <w:rPr>
          <w:rFonts w:ascii="Georgia" w:hAnsi="Georgia" w:cs="Arial"/>
          <w:szCs w:val="22"/>
        </w:rPr>
        <w:t xml:space="preserve"> the Financial Distress Service Continuity Plan and assess whether it remains adequate and up to date to ensure the continued performance and delivery of the Services in accordance with this </w:t>
      </w:r>
      <w:r w:rsidR="001D746B" w:rsidRPr="00225489">
        <w:rPr>
          <w:rFonts w:ascii="Georgia" w:hAnsi="Georgia" w:cs="Arial"/>
          <w:szCs w:val="22"/>
        </w:rPr>
        <w:t>Contract</w:t>
      </w:r>
      <w:r w:rsidRPr="00225489">
        <w:rPr>
          <w:rFonts w:ascii="Georgia" w:hAnsi="Georgia" w:cs="Arial"/>
          <w:szCs w:val="22"/>
        </w:rPr>
        <w:t>;</w:t>
      </w:r>
      <w:bookmarkEnd w:id="36"/>
    </w:p>
    <w:p w14:paraId="6ED4207D" w14:textId="77777777" w:rsidR="004F3D21" w:rsidRPr="00225489" w:rsidRDefault="004F3D21" w:rsidP="00C50122">
      <w:pPr>
        <w:pStyle w:val="Heading3"/>
        <w:spacing w:line="240" w:lineRule="auto"/>
        <w:rPr>
          <w:rFonts w:ascii="Georgia" w:hAnsi="Georgia" w:cs="Arial"/>
          <w:szCs w:val="22"/>
        </w:rPr>
      </w:pPr>
      <w:bookmarkStart w:id="37" w:name="_Ref230416300"/>
      <w:r w:rsidRPr="00225489">
        <w:rPr>
          <w:rFonts w:ascii="Georgia" w:hAnsi="Georgia" w:cs="Arial"/>
          <w:szCs w:val="22"/>
        </w:rPr>
        <w:t xml:space="preserve">where the Financial Distress Service Continuity Plan is not adequate or up to date </w:t>
      </w:r>
      <w:r w:rsidR="006F6D1E" w:rsidRPr="00225489">
        <w:rPr>
          <w:rFonts w:ascii="Georgia" w:hAnsi="Georgia" w:cs="Arial"/>
          <w:szCs w:val="22"/>
        </w:rPr>
        <w:t xml:space="preserve">in accordance with </w:t>
      </w:r>
      <w:r w:rsidR="006F7664" w:rsidRPr="007C3A70">
        <w:rPr>
          <w:rFonts w:ascii="Georgia" w:hAnsi="Georgia" w:cs="Arial"/>
          <w:szCs w:val="22"/>
        </w:rPr>
        <w:t>P</w:t>
      </w:r>
      <w:r w:rsidR="006F6D1E" w:rsidRPr="007C3A70">
        <w:rPr>
          <w:rFonts w:ascii="Georgia" w:hAnsi="Georgia" w:cs="Arial"/>
          <w:szCs w:val="22"/>
        </w:rPr>
        <w:t xml:space="preserve">aragraph </w:t>
      </w:r>
      <w:r w:rsidR="006F6D1E" w:rsidRPr="007C3A70">
        <w:rPr>
          <w:rFonts w:ascii="Georgia" w:hAnsi="Georgia" w:cs="Arial"/>
          <w:szCs w:val="22"/>
        </w:rPr>
        <w:fldChar w:fldCharType="begin"/>
      </w:r>
      <w:r w:rsidR="006F6D1E" w:rsidRPr="007C3A70">
        <w:rPr>
          <w:rFonts w:ascii="Georgia" w:hAnsi="Georgia" w:cs="Arial"/>
          <w:szCs w:val="22"/>
        </w:rPr>
        <w:instrText xml:space="preserve"> REF _Ref228786877 \r \h </w:instrText>
      </w:r>
      <w:r w:rsidR="00457719" w:rsidRPr="007C3A70">
        <w:rPr>
          <w:rFonts w:ascii="Georgia" w:hAnsi="Georgia" w:cs="Arial"/>
          <w:szCs w:val="22"/>
        </w:rPr>
        <w:instrText xml:space="preserve"> \* MERGEFORMAT </w:instrText>
      </w:r>
      <w:r w:rsidR="006F6D1E" w:rsidRPr="007C3A70">
        <w:rPr>
          <w:rFonts w:ascii="Georgia" w:hAnsi="Georgia" w:cs="Arial"/>
          <w:szCs w:val="22"/>
        </w:rPr>
      </w:r>
      <w:r w:rsidR="006F6D1E" w:rsidRPr="007C3A70">
        <w:rPr>
          <w:rFonts w:ascii="Georgia" w:hAnsi="Georgia" w:cs="Arial"/>
          <w:szCs w:val="22"/>
        </w:rPr>
        <w:fldChar w:fldCharType="separate"/>
      </w:r>
      <w:r w:rsidR="003135F3">
        <w:rPr>
          <w:rFonts w:ascii="Georgia" w:hAnsi="Georgia" w:cs="Arial"/>
          <w:szCs w:val="22"/>
        </w:rPr>
        <w:t>5.6.1</w:t>
      </w:r>
      <w:r w:rsidR="006F6D1E" w:rsidRPr="007C3A70">
        <w:rPr>
          <w:rFonts w:ascii="Georgia" w:hAnsi="Georgia" w:cs="Arial"/>
          <w:szCs w:val="22"/>
        </w:rPr>
        <w:fldChar w:fldCharType="end"/>
      </w:r>
      <w:r w:rsidRPr="00225489">
        <w:rPr>
          <w:rFonts w:ascii="Georgia" w:hAnsi="Georgia" w:cs="Arial"/>
          <w:szCs w:val="22"/>
        </w:rPr>
        <w:t>, submit an updated Financial Distress Service Continuity Plan to the Authority for its approval</w:t>
      </w:r>
      <w:r w:rsidR="005745D5" w:rsidRPr="00225489">
        <w:rPr>
          <w:rFonts w:ascii="Georgia" w:hAnsi="Georgia" w:cs="Arial"/>
          <w:szCs w:val="22"/>
        </w:rPr>
        <w:t>,</w:t>
      </w:r>
      <w:r w:rsidRPr="00225489">
        <w:rPr>
          <w:rFonts w:ascii="Georgia" w:hAnsi="Georgia" w:cs="Arial"/>
          <w:szCs w:val="22"/>
        </w:rPr>
        <w:t xml:space="preserve"> and the provisions of </w:t>
      </w:r>
      <w:r w:rsidR="006F7664">
        <w:rPr>
          <w:rFonts w:ascii="Georgia" w:hAnsi="Georgia" w:cs="Arial"/>
          <w:szCs w:val="22"/>
        </w:rPr>
        <w:t>P</w:t>
      </w:r>
      <w:r w:rsidRPr="00225489">
        <w:rPr>
          <w:rFonts w:ascii="Georgia" w:hAnsi="Georgia" w:cs="Arial"/>
          <w:szCs w:val="22"/>
        </w:rPr>
        <w:t xml:space="preserve">aragraphs </w:t>
      </w:r>
      <w:r w:rsidRPr="007C3A70">
        <w:rPr>
          <w:rFonts w:ascii="Georgia" w:hAnsi="Georgia" w:cs="Arial"/>
          <w:szCs w:val="22"/>
        </w:rPr>
        <w:fldChar w:fldCharType="begin"/>
      </w:r>
      <w:r w:rsidRPr="007C3A70">
        <w:rPr>
          <w:rFonts w:ascii="Georgia" w:hAnsi="Georgia" w:cs="Arial"/>
          <w:szCs w:val="22"/>
        </w:rPr>
        <w:instrText xml:space="preserve"> REF _Ref228774109 \r \h </w:instrText>
      </w:r>
      <w:r w:rsidR="00457719" w:rsidRPr="007C3A70">
        <w:rPr>
          <w:rFonts w:ascii="Georgia" w:hAnsi="Georgia" w:cs="Arial"/>
          <w:szCs w:val="22"/>
        </w:rPr>
        <w:instrText xml:space="preserve">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5.4</w:t>
      </w:r>
      <w:r w:rsidRPr="007C3A70">
        <w:rPr>
          <w:rFonts w:ascii="Georgia" w:hAnsi="Georgia" w:cs="Arial"/>
          <w:szCs w:val="22"/>
        </w:rPr>
        <w:fldChar w:fldCharType="end"/>
      </w:r>
      <w:r w:rsidRPr="007C3A70">
        <w:rPr>
          <w:rFonts w:ascii="Georgia" w:hAnsi="Georgia" w:cs="Arial"/>
          <w:szCs w:val="22"/>
        </w:rPr>
        <w:t xml:space="preserve"> </w:t>
      </w:r>
      <w:r w:rsidRPr="00975B56">
        <w:rPr>
          <w:rFonts w:ascii="Georgia" w:hAnsi="Georgia" w:cs="Arial"/>
          <w:szCs w:val="22"/>
        </w:rPr>
        <w:t xml:space="preserve">and </w:t>
      </w:r>
      <w:r w:rsidRPr="007C3A70">
        <w:rPr>
          <w:rFonts w:ascii="Georgia" w:hAnsi="Georgia" w:cs="Arial"/>
          <w:szCs w:val="22"/>
        </w:rPr>
        <w:fldChar w:fldCharType="begin"/>
      </w:r>
      <w:r w:rsidRPr="007C3A70">
        <w:rPr>
          <w:rFonts w:ascii="Georgia" w:hAnsi="Georgia" w:cs="Arial"/>
          <w:szCs w:val="22"/>
        </w:rPr>
        <w:instrText xml:space="preserve"> REF _Ref196127887 \r \h </w:instrText>
      </w:r>
      <w:r w:rsidR="00457719" w:rsidRPr="007C3A70">
        <w:rPr>
          <w:rFonts w:ascii="Georgia" w:hAnsi="Georgia" w:cs="Arial"/>
          <w:szCs w:val="22"/>
        </w:rPr>
        <w:instrText xml:space="preserve">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5.5</w:t>
      </w:r>
      <w:r w:rsidRPr="007C3A70">
        <w:rPr>
          <w:rFonts w:ascii="Georgia" w:hAnsi="Georgia" w:cs="Arial"/>
          <w:szCs w:val="22"/>
        </w:rPr>
        <w:fldChar w:fldCharType="end"/>
      </w:r>
      <w:r w:rsidRPr="00225489">
        <w:rPr>
          <w:rFonts w:ascii="Georgia" w:hAnsi="Georgia" w:cs="Arial"/>
          <w:szCs w:val="22"/>
        </w:rPr>
        <w:t xml:space="preserve"> </w:t>
      </w:r>
      <w:r w:rsidR="005745D5" w:rsidRPr="00225489">
        <w:rPr>
          <w:rFonts w:ascii="Georgia" w:hAnsi="Georgia" w:cs="Arial"/>
          <w:szCs w:val="22"/>
        </w:rPr>
        <w:t xml:space="preserve">shall apply to the review and </w:t>
      </w:r>
      <w:r w:rsidR="006F6D1E" w:rsidRPr="00225489">
        <w:rPr>
          <w:rFonts w:ascii="Georgia" w:hAnsi="Georgia" w:cs="Arial"/>
          <w:szCs w:val="22"/>
        </w:rPr>
        <w:t xml:space="preserve">approval process for </w:t>
      </w:r>
      <w:r w:rsidR="005745D5" w:rsidRPr="00225489">
        <w:rPr>
          <w:rFonts w:ascii="Georgia" w:hAnsi="Georgia" w:cs="Arial"/>
          <w:szCs w:val="22"/>
        </w:rPr>
        <w:t>the updated Financial Distress Service Continuity Plan; and</w:t>
      </w:r>
      <w:bookmarkEnd w:id="37"/>
      <w:r w:rsidR="005745D5" w:rsidRPr="00225489">
        <w:rPr>
          <w:rFonts w:ascii="Georgia" w:hAnsi="Georgia" w:cs="Arial"/>
          <w:szCs w:val="22"/>
        </w:rPr>
        <w:t xml:space="preserve"> </w:t>
      </w:r>
    </w:p>
    <w:p w14:paraId="5AEF4BBA" w14:textId="77777777" w:rsidR="00505B47" w:rsidRPr="00225489" w:rsidRDefault="00505B47" w:rsidP="00007020">
      <w:pPr>
        <w:pStyle w:val="Heading3"/>
        <w:spacing w:line="240" w:lineRule="auto"/>
        <w:rPr>
          <w:rFonts w:ascii="Georgia" w:hAnsi="Georgia" w:cs="Arial"/>
          <w:szCs w:val="22"/>
        </w:rPr>
      </w:pPr>
      <w:bookmarkStart w:id="38" w:name="_Ref228869754"/>
      <w:r w:rsidRPr="00225489">
        <w:rPr>
          <w:rFonts w:ascii="Georgia" w:hAnsi="Georgia" w:cs="Arial"/>
          <w:szCs w:val="22"/>
        </w:rPr>
        <w:t xml:space="preserve">comply with </w:t>
      </w:r>
      <w:r w:rsidR="00DE3340" w:rsidRPr="00225489">
        <w:rPr>
          <w:rFonts w:ascii="Georgia" w:hAnsi="Georgia" w:cs="Arial"/>
          <w:szCs w:val="22"/>
        </w:rPr>
        <w:t xml:space="preserve">the </w:t>
      </w:r>
      <w:r w:rsidRPr="00225489">
        <w:rPr>
          <w:rFonts w:ascii="Georgia" w:hAnsi="Georgia" w:cs="Arial"/>
          <w:szCs w:val="22"/>
        </w:rPr>
        <w:t>Financial Distress Service Continuity Plan</w:t>
      </w:r>
      <w:bookmarkStart w:id="39" w:name="_Ref124238983"/>
      <w:bookmarkEnd w:id="34"/>
      <w:bookmarkEnd w:id="35"/>
      <w:r w:rsidR="005745D5" w:rsidRPr="00225489">
        <w:rPr>
          <w:rFonts w:ascii="Georgia" w:hAnsi="Georgia" w:cs="Arial"/>
          <w:szCs w:val="22"/>
        </w:rPr>
        <w:t xml:space="preserve"> (</w:t>
      </w:r>
      <w:r w:rsidR="00B10D3D" w:rsidRPr="00225489">
        <w:rPr>
          <w:rFonts w:ascii="Georgia" w:hAnsi="Georgia" w:cs="Arial"/>
          <w:szCs w:val="22"/>
        </w:rPr>
        <w:t>including any updated Financial Distress Service Continuity Plan</w:t>
      </w:r>
      <w:r w:rsidR="005745D5" w:rsidRPr="00225489">
        <w:rPr>
          <w:rFonts w:ascii="Georgia" w:hAnsi="Georgia" w:cs="Arial"/>
          <w:szCs w:val="22"/>
        </w:rPr>
        <w:t>).</w:t>
      </w:r>
      <w:bookmarkEnd w:id="38"/>
    </w:p>
    <w:p w14:paraId="29390333" w14:textId="77777777" w:rsidR="00785764" w:rsidRPr="00225489" w:rsidRDefault="00785764" w:rsidP="004C0A8D">
      <w:pPr>
        <w:pStyle w:val="Heading2"/>
        <w:spacing w:line="240" w:lineRule="auto"/>
        <w:rPr>
          <w:rFonts w:ascii="Georgia" w:hAnsi="Georgia" w:cs="Arial"/>
          <w:szCs w:val="22"/>
        </w:rPr>
      </w:pPr>
      <w:bookmarkStart w:id="40" w:name="_Ref228869227"/>
      <w:r w:rsidRPr="00225489">
        <w:rPr>
          <w:rFonts w:ascii="Georgia" w:hAnsi="Georgia" w:cs="Arial"/>
          <w:szCs w:val="22"/>
        </w:rPr>
        <w:t>Where the Contractor reasonably believes that the</w:t>
      </w:r>
      <w:r w:rsidR="008957D9" w:rsidRPr="00225489">
        <w:rPr>
          <w:rFonts w:ascii="Georgia" w:hAnsi="Georgia" w:cs="Arial"/>
          <w:szCs w:val="22"/>
        </w:rPr>
        <w:t xml:space="preserve"> relevant</w:t>
      </w:r>
      <w:r w:rsidRPr="00225489">
        <w:rPr>
          <w:rFonts w:ascii="Georgia" w:hAnsi="Georgia" w:cs="Arial"/>
          <w:szCs w:val="22"/>
        </w:rPr>
        <w:t xml:space="preserve"> Financial Distress Event </w:t>
      </w:r>
      <w:r w:rsidR="008957D9" w:rsidRPr="00225489">
        <w:rPr>
          <w:rFonts w:ascii="Georgia" w:hAnsi="Georgia" w:cs="Arial"/>
          <w:szCs w:val="22"/>
        </w:rPr>
        <w:t xml:space="preserve">under </w:t>
      </w:r>
      <w:r w:rsidR="006F7664" w:rsidRPr="007C3A70">
        <w:rPr>
          <w:rFonts w:ascii="Georgia" w:hAnsi="Georgia" w:cs="Arial"/>
          <w:szCs w:val="22"/>
        </w:rPr>
        <w:t>P</w:t>
      </w:r>
      <w:r w:rsidR="008957D9" w:rsidRPr="007C3A70">
        <w:rPr>
          <w:rFonts w:ascii="Georgia" w:hAnsi="Georgia" w:cs="Arial"/>
          <w:szCs w:val="22"/>
        </w:rPr>
        <w:t>aragraph</w:t>
      </w:r>
      <w:r w:rsidR="00FD31A5" w:rsidRPr="007C3A70">
        <w:rPr>
          <w:rFonts w:ascii="Georgia" w:hAnsi="Georgia" w:cs="Arial"/>
          <w:szCs w:val="22"/>
        </w:rPr>
        <w:t xml:space="preserve"> </w:t>
      </w:r>
      <w:r w:rsidR="00FD31A5" w:rsidRPr="007C3A70">
        <w:rPr>
          <w:rFonts w:ascii="Georgia" w:hAnsi="Georgia" w:cs="Arial"/>
          <w:szCs w:val="22"/>
        </w:rPr>
        <w:fldChar w:fldCharType="begin"/>
      </w:r>
      <w:r w:rsidR="00FD31A5" w:rsidRPr="007C3A70">
        <w:rPr>
          <w:rFonts w:ascii="Georgia" w:hAnsi="Georgia" w:cs="Arial"/>
          <w:szCs w:val="22"/>
        </w:rPr>
        <w:instrText xml:space="preserve"> REF _Ref184577481 \r \h </w:instrText>
      </w:r>
      <w:r w:rsidR="00457719" w:rsidRPr="007C3A70">
        <w:rPr>
          <w:rFonts w:ascii="Georgia" w:hAnsi="Georgia" w:cs="Arial"/>
          <w:szCs w:val="22"/>
        </w:rPr>
        <w:instrText xml:space="preserve"> \* MERGEFORMAT </w:instrText>
      </w:r>
      <w:r w:rsidR="00FD31A5" w:rsidRPr="007C3A70">
        <w:rPr>
          <w:rFonts w:ascii="Georgia" w:hAnsi="Georgia" w:cs="Arial"/>
          <w:szCs w:val="22"/>
        </w:rPr>
      </w:r>
      <w:r w:rsidR="00FD31A5" w:rsidRPr="007C3A70">
        <w:rPr>
          <w:rFonts w:ascii="Georgia" w:hAnsi="Georgia" w:cs="Arial"/>
          <w:szCs w:val="22"/>
        </w:rPr>
        <w:fldChar w:fldCharType="separate"/>
      </w:r>
      <w:r w:rsidR="003135F3">
        <w:rPr>
          <w:rFonts w:ascii="Georgia" w:hAnsi="Georgia" w:cs="Arial"/>
          <w:szCs w:val="22"/>
        </w:rPr>
        <w:t>5.1</w:t>
      </w:r>
      <w:r w:rsidR="00FD31A5" w:rsidRPr="007C3A70">
        <w:rPr>
          <w:rFonts w:ascii="Georgia" w:hAnsi="Georgia" w:cs="Arial"/>
          <w:szCs w:val="22"/>
        </w:rPr>
        <w:fldChar w:fldCharType="end"/>
      </w:r>
      <w:r w:rsidR="00FD31A5" w:rsidRPr="00225489">
        <w:rPr>
          <w:rFonts w:ascii="Georgia" w:hAnsi="Georgia" w:cs="Arial"/>
          <w:szCs w:val="22"/>
        </w:rPr>
        <w:t xml:space="preserve"> </w:t>
      </w:r>
      <w:r w:rsidRPr="00225489">
        <w:rPr>
          <w:rFonts w:ascii="Georgia" w:hAnsi="Georgia" w:cs="Arial"/>
          <w:szCs w:val="22"/>
        </w:rPr>
        <w:t xml:space="preserve">(or the circumstance or matter which has caused or otherwise led to it) no longer exists, it shall notify the Authority and the </w:t>
      </w:r>
      <w:r w:rsidR="008C50B2" w:rsidRPr="00225489">
        <w:rPr>
          <w:rFonts w:ascii="Georgia" w:hAnsi="Georgia" w:cs="Arial"/>
          <w:szCs w:val="22"/>
        </w:rPr>
        <w:t>P</w:t>
      </w:r>
      <w:r w:rsidRPr="00225489">
        <w:rPr>
          <w:rFonts w:ascii="Georgia" w:hAnsi="Georgia" w:cs="Arial"/>
          <w:szCs w:val="22"/>
        </w:rPr>
        <w:t xml:space="preserve">arties may agree that the Contractor shall be relieved of its obligations under </w:t>
      </w:r>
      <w:r w:rsidR="006F7664" w:rsidRPr="007C3A70">
        <w:rPr>
          <w:rFonts w:ascii="Georgia" w:hAnsi="Georgia" w:cs="Arial"/>
          <w:szCs w:val="22"/>
        </w:rPr>
        <w:t>P</w:t>
      </w:r>
      <w:r w:rsidRPr="007C3A70">
        <w:rPr>
          <w:rFonts w:ascii="Georgia" w:hAnsi="Georgia" w:cs="Arial"/>
          <w:szCs w:val="22"/>
        </w:rPr>
        <w:t xml:space="preserve">aragraph </w:t>
      </w:r>
      <w:r w:rsidRPr="007C3A70">
        <w:rPr>
          <w:rFonts w:ascii="Georgia" w:hAnsi="Georgia" w:cs="Arial"/>
          <w:szCs w:val="22"/>
        </w:rPr>
        <w:fldChar w:fldCharType="begin"/>
      </w:r>
      <w:r w:rsidRPr="007C3A70">
        <w:rPr>
          <w:rFonts w:ascii="Georgia" w:hAnsi="Georgia" w:cs="Arial"/>
          <w:szCs w:val="22"/>
        </w:rPr>
        <w:instrText xml:space="preserve"> REF _Ref228793691 \r \h </w:instrText>
      </w:r>
      <w:r w:rsidR="00457719" w:rsidRPr="007C3A70">
        <w:rPr>
          <w:rFonts w:ascii="Georgia" w:hAnsi="Georgia" w:cs="Arial"/>
          <w:szCs w:val="22"/>
        </w:rPr>
        <w:instrText xml:space="preserve">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5.6</w:t>
      </w:r>
      <w:r w:rsidRPr="007C3A70">
        <w:rPr>
          <w:rFonts w:ascii="Georgia" w:hAnsi="Georgia" w:cs="Arial"/>
          <w:szCs w:val="22"/>
        </w:rPr>
        <w:fldChar w:fldCharType="end"/>
      </w:r>
      <w:r w:rsidRPr="00225489">
        <w:rPr>
          <w:rFonts w:ascii="Georgia" w:hAnsi="Georgia" w:cs="Arial"/>
          <w:szCs w:val="22"/>
        </w:rPr>
        <w:t>.</w:t>
      </w:r>
      <w:bookmarkEnd w:id="40"/>
      <w:r w:rsidRPr="00225489">
        <w:rPr>
          <w:rFonts w:ascii="Georgia" w:hAnsi="Georgia" w:cs="Arial"/>
          <w:szCs w:val="22"/>
        </w:rPr>
        <w:t xml:space="preserve"> </w:t>
      </w:r>
    </w:p>
    <w:bookmarkEnd w:id="39"/>
    <w:p w14:paraId="0B3C9332" w14:textId="77777777" w:rsidR="0055024C" w:rsidRPr="00A12480" w:rsidRDefault="0055024C" w:rsidP="0055024C">
      <w:pPr>
        <w:pStyle w:val="Heading1"/>
        <w:rPr>
          <w:rFonts w:ascii="Georgia" w:hAnsi="Georgia"/>
        </w:rPr>
      </w:pPr>
      <w:r w:rsidRPr="00A12480">
        <w:rPr>
          <w:rFonts w:ascii="Georgia" w:hAnsi="Georgia"/>
        </w:rPr>
        <w:fldChar w:fldCharType="begin"/>
      </w:r>
      <w:r w:rsidRPr="00A12480">
        <w:rPr>
          <w:rFonts w:ascii="Georgia" w:hAnsi="Georgia"/>
        </w:rPr>
        <w:instrText xml:space="preserve">  TC "</w:instrText>
      </w:r>
      <w:bookmarkStart w:id="41" w:name="_Toc497927832"/>
      <w:r w:rsidR="008B5C14">
        <w:rPr>
          <w:rFonts w:ascii="Georgia" w:hAnsi="Georgia"/>
        </w:rPr>
        <w:instrText>6</w:instrText>
      </w:r>
      <w:r w:rsidRPr="00A12480">
        <w:rPr>
          <w:rFonts w:ascii="Georgia" w:hAnsi="Georgia"/>
        </w:rPr>
        <w:tab/>
        <w:instrText>TERMINATION RIGHTS</w:instrText>
      </w:r>
      <w:bookmarkEnd w:id="41"/>
      <w:r w:rsidRPr="00A12480">
        <w:rPr>
          <w:rFonts w:ascii="Georgia" w:hAnsi="Georgia"/>
        </w:rPr>
        <w:instrText xml:space="preserve">" \l1 </w:instrText>
      </w:r>
      <w:r w:rsidRPr="00A12480">
        <w:rPr>
          <w:rFonts w:ascii="Georgia" w:hAnsi="Georgia"/>
        </w:rPr>
        <w:fldChar w:fldCharType="end"/>
      </w:r>
      <w:r w:rsidRPr="00A12480">
        <w:rPr>
          <w:rFonts w:ascii="Georgia" w:hAnsi="Georgia"/>
        </w:rPr>
        <w:t>TERMINATION RIGHTS</w:t>
      </w:r>
    </w:p>
    <w:p w14:paraId="2DE7AC92" w14:textId="77777777" w:rsidR="0055024C" w:rsidRPr="00225489" w:rsidRDefault="0055024C" w:rsidP="0055024C">
      <w:pPr>
        <w:pStyle w:val="Heading2"/>
        <w:spacing w:line="240" w:lineRule="auto"/>
        <w:rPr>
          <w:rFonts w:ascii="Georgia" w:hAnsi="Georgia" w:cs="Arial"/>
          <w:szCs w:val="22"/>
        </w:rPr>
      </w:pPr>
      <w:r w:rsidRPr="00225489">
        <w:rPr>
          <w:rFonts w:ascii="Georgia" w:hAnsi="Georgia" w:cs="Arial"/>
          <w:szCs w:val="22"/>
        </w:rPr>
        <w:t xml:space="preserve">The Authority shall be entitled to terminate this Contract under </w:t>
      </w:r>
      <w:r w:rsidRPr="007C3A70">
        <w:rPr>
          <w:rFonts w:ascii="Georgia" w:hAnsi="Georgia" w:cs="Arial"/>
          <w:szCs w:val="22"/>
        </w:rPr>
        <w:t xml:space="preserve">Clause </w:t>
      </w:r>
      <w:r w:rsidR="00321717" w:rsidRPr="007C3A70">
        <w:rPr>
          <w:rFonts w:ascii="Georgia" w:hAnsi="Georgia" w:cs="Arial"/>
          <w:szCs w:val="22"/>
        </w:rPr>
        <w:t>5</w:t>
      </w:r>
      <w:r w:rsidR="00321717">
        <w:rPr>
          <w:rFonts w:ascii="Georgia" w:hAnsi="Georgia" w:cs="Arial"/>
          <w:szCs w:val="22"/>
        </w:rPr>
        <w:t>3</w:t>
      </w:r>
      <w:r w:rsidRPr="007C3A70">
        <w:rPr>
          <w:rFonts w:ascii="Georgia" w:hAnsi="Georgia" w:cs="Arial"/>
          <w:szCs w:val="22"/>
        </w:rPr>
        <w:t>.2 (Termination by the Authority for Contractor Default)</w:t>
      </w:r>
      <w:r w:rsidRPr="00225489">
        <w:rPr>
          <w:rFonts w:ascii="Georgia" w:hAnsi="Georgia" w:cs="Arial"/>
          <w:szCs w:val="22"/>
        </w:rPr>
        <w:t xml:space="preserve"> if: </w:t>
      </w:r>
    </w:p>
    <w:p w14:paraId="2BD43ADA" w14:textId="77777777" w:rsidR="0055024C" w:rsidRPr="00225489" w:rsidRDefault="0055024C" w:rsidP="0055024C">
      <w:pPr>
        <w:pStyle w:val="Heading3"/>
        <w:spacing w:line="240" w:lineRule="auto"/>
        <w:rPr>
          <w:rFonts w:ascii="Georgia" w:hAnsi="Georgia" w:cs="Arial"/>
          <w:szCs w:val="22"/>
        </w:rPr>
      </w:pPr>
      <w:r w:rsidRPr="00225489">
        <w:rPr>
          <w:rFonts w:ascii="Georgia" w:hAnsi="Georgia" w:cs="Arial"/>
          <w:szCs w:val="22"/>
        </w:rPr>
        <w:t xml:space="preserve">the Contractor fails to notify the Authority of a Financial Distress Event in accordance with </w:t>
      </w:r>
      <w:r w:rsidRPr="007C3A70">
        <w:rPr>
          <w:rFonts w:ascii="Georgia" w:hAnsi="Georgia" w:cs="Arial"/>
          <w:szCs w:val="22"/>
        </w:rPr>
        <w:t xml:space="preserve">Paragraph </w:t>
      </w:r>
      <w:r>
        <w:rPr>
          <w:rFonts w:ascii="Georgia" w:hAnsi="Georgia" w:cs="Arial"/>
          <w:szCs w:val="22"/>
        </w:rPr>
        <w:t>5.1</w:t>
      </w:r>
      <w:r w:rsidRPr="00225489">
        <w:rPr>
          <w:rFonts w:ascii="Georgia" w:hAnsi="Georgia" w:cs="Arial"/>
          <w:szCs w:val="22"/>
        </w:rPr>
        <w:t xml:space="preserve">; </w:t>
      </w:r>
    </w:p>
    <w:p w14:paraId="07E2808F" w14:textId="77777777" w:rsidR="0055024C" w:rsidRPr="00225489" w:rsidRDefault="0055024C" w:rsidP="0055024C">
      <w:pPr>
        <w:pStyle w:val="Heading3"/>
        <w:spacing w:line="240" w:lineRule="auto"/>
        <w:rPr>
          <w:rFonts w:ascii="Georgia" w:hAnsi="Georgia" w:cs="Arial"/>
          <w:szCs w:val="22"/>
        </w:rPr>
      </w:pPr>
      <w:r w:rsidRPr="00225489">
        <w:rPr>
          <w:rFonts w:ascii="Georgia" w:hAnsi="Georgia" w:cs="Arial"/>
          <w:szCs w:val="22"/>
        </w:rPr>
        <w:t xml:space="preserve">the parties fail to agree a Financial Distress Service Continuity Plan (or any updated Financial Distress Service Continuity Plan) in accordance with </w:t>
      </w:r>
      <w:r w:rsidRPr="007C3A70">
        <w:rPr>
          <w:rFonts w:ascii="Georgia" w:hAnsi="Georgia" w:cs="Arial"/>
          <w:szCs w:val="22"/>
        </w:rPr>
        <w:t xml:space="preserve">Paragraphs </w:t>
      </w:r>
      <w:r w:rsidRPr="007C3A70">
        <w:rPr>
          <w:rFonts w:ascii="Georgia" w:hAnsi="Georgia" w:cs="Arial"/>
          <w:szCs w:val="22"/>
        </w:rPr>
        <w:fldChar w:fldCharType="begin"/>
      </w:r>
      <w:r w:rsidRPr="007C3A70">
        <w:rPr>
          <w:rFonts w:ascii="Georgia" w:hAnsi="Georgia" w:cs="Arial"/>
          <w:szCs w:val="22"/>
        </w:rPr>
        <w:instrText xml:space="preserve"> REF _Ref228774405 \r \h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5.3</w:t>
      </w:r>
      <w:r w:rsidRPr="007C3A70">
        <w:rPr>
          <w:rFonts w:ascii="Georgia" w:hAnsi="Georgia" w:cs="Arial"/>
          <w:szCs w:val="22"/>
        </w:rPr>
        <w:fldChar w:fldCharType="end"/>
      </w:r>
      <w:r w:rsidRPr="007C3A70">
        <w:rPr>
          <w:rFonts w:ascii="Georgia" w:hAnsi="Georgia" w:cs="Arial"/>
          <w:szCs w:val="22"/>
        </w:rPr>
        <w:t xml:space="preserve"> </w:t>
      </w:r>
      <w:r w:rsidRPr="00975B56">
        <w:rPr>
          <w:rFonts w:ascii="Georgia" w:hAnsi="Georgia" w:cs="Arial"/>
          <w:szCs w:val="22"/>
        </w:rPr>
        <w:t>to</w:t>
      </w:r>
      <w:r w:rsidRPr="007C3A70">
        <w:rPr>
          <w:rFonts w:ascii="Georgia" w:hAnsi="Georgia" w:cs="Arial"/>
          <w:szCs w:val="22"/>
        </w:rPr>
        <w:t xml:space="preserve"> </w:t>
      </w:r>
      <w:r w:rsidRPr="007C3A70">
        <w:rPr>
          <w:rFonts w:ascii="Georgia" w:hAnsi="Georgia" w:cs="Arial"/>
          <w:szCs w:val="22"/>
        </w:rPr>
        <w:fldChar w:fldCharType="begin"/>
      </w:r>
      <w:r w:rsidRPr="007C3A70">
        <w:rPr>
          <w:rFonts w:ascii="Georgia" w:hAnsi="Georgia" w:cs="Arial"/>
          <w:szCs w:val="22"/>
        </w:rPr>
        <w:instrText xml:space="preserve"> REF _Ref196127887 \r \h  \* MERGEFORMAT </w:instrText>
      </w:r>
      <w:r w:rsidRPr="007C3A70">
        <w:rPr>
          <w:rFonts w:ascii="Georgia" w:hAnsi="Georgia" w:cs="Arial"/>
          <w:szCs w:val="22"/>
        </w:rPr>
      </w:r>
      <w:r w:rsidRPr="007C3A70">
        <w:rPr>
          <w:rFonts w:ascii="Georgia" w:hAnsi="Georgia" w:cs="Arial"/>
          <w:szCs w:val="22"/>
        </w:rPr>
        <w:fldChar w:fldCharType="separate"/>
      </w:r>
      <w:r w:rsidR="003135F3">
        <w:rPr>
          <w:rFonts w:ascii="Georgia" w:hAnsi="Georgia" w:cs="Arial"/>
          <w:szCs w:val="22"/>
        </w:rPr>
        <w:t>5.5</w:t>
      </w:r>
      <w:r w:rsidRPr="007C3A70">
        <w:rPr>
          <w:rFonts w:ascii="Georgia" w:hAnsi="Georgia" w:cs="Arial"/>
          <w:szCs w:val="22"/>
        </w:rPr>
        <w:fldChar w:fldCharType="end"/>
      </w:r>
      <w:r w:rsidRPr="00975B56">
        <w:rPr>
          <w:rFonts w:ascii="Georgia" w:hAnsi="Georgia" w:cs="Arial"/>
          <w:szCs w:val="22"/>
        </w:rPr>
        <w:t>;</w:t>
      </w:r>
      <w:r w:rsidRPr="00225489">
        <w:rPr>
          <w:rFonts w:ascii="Georgia" w:hAnsi="Georgia" w:cs="Arial"/>
          <w:szCs w:val="22"/>
        </w:rPr>
        <w:t xml:space="preserve"> and/or</w:t>
      </w:r>
    </w:p>
    <w:p w14:paraId="176AACBE" w14:textId="77777777" w:rsidR="0055024C" w:rsidRPr="00225489" w:rsidRDefault="0055024C" w:rsidP="0055024C">
      <w:pPr>
        <w:pStyle w:val="Heading3"/>
        <w:spacing w:line="240" w:lineRule="auto"/>
        <w:rPr>
          <w:rFonts w:ascii="Georgia" w:hAnsi="Georgia" w:cs="Arial"/>
          <w:szCs w:val="22"/>
        </w:rPr>
      </w:pPr>
      <w:r w:rsidRPr="00225489">
        <w:rPr>
          <w:rFonts w:ascii="Georgia" w:hAnsi="Georgia" w:cs="Arial"/>
          <w:szCs w:val="22"/>
        </w:rPr>
        <w:t xml:space="preserve">the Contractor fails to comply with the terms of the Financial Distress Service Continuity Plan (or any updated Financial Distress Service Continuity Plan) in accordance with </w:t>
      </w:r>
      <w:r w:rsidRPr="007C3A70">
        <w:rPr>
          <w:rFonts w:ascii="Georgia" w:hAnsi="Georgia" w:cs="Arial"/>
          <w:szCs w:val="22"/>
        </w:rPr>
        <w:t xml:space="preserve">Paragraphs </w:t>
      </w:r>
      <w:r w:rsidRPr="007C3A70">
        <w:rPr>
          <w:rFonts w:ascii="Georgia" w:hAnsi="Georgia" w:cs="Arial"/>
          <w:szCs w:val="22"/>
          <w:highlight w:val="magenta"/>
        </w:rPr>
        <w:fldChar w:fldCharType="begin"/>
      </w:r>
      <w:r w:rsidRPr="007C3A70">
        <w:rPr>
          <w:rFonts w:ascii="Georgia" w:hAnsi="Georgia" w:cs="Arial"/>
          <w:szCs w:val="22"/>
        </w:rPr>
        <w:instrText xml:space="preserve"> REF _Ref228869754 \r \h </w:instrText>
      </w:r>
      <w:r w:rsidRPr="007C3A70">
        <w:rPr>
          <w:rFonts w:ascii="Georgia" w:hAnsi="Georgia" w:cs="Arial"/>
          <w:szCs w:val="22"/>
          <w:highlight w:val="magenta"/>
        </w:rPr>
        <w:instrText xml:space="preserve"> \* MERGEFORMAT </w:instrText>
      </w:r>
      <w:r w:rsidRPr="007C3A70">
        <w:rPr>
          <w:rFonts w:ascii="Georgia" w:hAnsi="Georgia" w:cs="Arial"/>
          <w:szCs w:val="22"/>
          <w:highlight w:val="magenta"/>
        </w:rPr>
      </w:r>
      <w:r w:rsidRPr="007C3A70">
        <w:rPr>
          <w:rFonts w:ascii="Georgia" w:hAnsi="Georgia" w:cs="Arial"/>
          <w:szCs w:val="22"/>
          <w:highlight w:val="magenta"/>
        </w:rPr>
        <w:fldChar w:fldCharType="separate"/>
      </w:r>
      <w:r w:rsidR="003135F3">
        <w:rPr>
          <w:rFonts w:ascii="Georgia" w:hAnsi="Georgia" w:cs="Arial"/>
          <w:szCs w:val="22"/>
        </w:rPr>
        <w:t>5.6.3</w:t>
      </w:r>
      <w:r w:rsidRPr="007C3A70">
        <w:rPr>
          <w:rFonts w:ascii="Georgia" w:hAnsi="Georgia" w:cs="Arial"/>
          <w:szCs w:val="22"/>
          <w:highlight w:val="magenta"/>
        </w:rPr>
        <w:fldChar w:fldCharType="end"/>
      </w:r>
      <w:r w:rsidRPr="00975B56">
        <w:rPr>
          <w:rFonts w:ascii="Georgia" w:hAnsi="Georgia" w:cs="Arial"/>
          <w:szCs w:val="22"/>
        </w:rPr>
        <w:t>.</w:t>
      </w:r>
    </w:p>
    <w:p w14:paraId="7271B0BD" w14:textId="77777777" w:rsidR="001A3B68" w:rsidRPr="00225489" w:rsidRDefault="001A3B68" w:rsidP="00A60238">
      <w:pPr>
        <w:pStyle w:val="Heading2"/>
        <w:numPr>
          <w:ilvl w:val="0"/>
          <w:numId w:val="0"/>
        </w:numPr>
        <w:spacing w:line="240" w:lineRule="auto"/>
        <w:ind w:left="1440" w:hanging="720"/>
        <w:rPr>
          <w:rFonts w:ascii="Georgia" w:hAnsi="Georgia" w:cs="Arial"/>
          <w:szCs w:val="22"/>
        </w:rPr>
      </w:pPr>
    </w:p>
    <w:p w14:paraId="0E9639F3" w14:textId="77777777" w:rsidR="00505B47" w:rsidRPr="00225489" w:rsidRDefault="00505B47" w:rsidP="00A60238">
      <w:pPr>
        <w:pStyle w:val="Heading2"/>
        <w:numPr>
          <w:ilvl w:val="0"/>
          <w:numId w:val="0"/>
        </w:numPr>
        <w:spacing w:line="240" w:lineRule="auto"/>
        <w:rPr>
          <w:rFonts w:ascii="Georgia" w:hAnsi="Georgia" w:cs="Arial"/>
          <w:szCs w:val="22"/>
        </w:rPr>
      </w:pPr>
    </w:p>
    <w:p w14:paraId="3439D959" w14:textId="77777777" w:rsidR="00505B47" w:rsidRPr="00225489" w:rsidRDefault="00E27E41" w:rsidP="00A60238">
      <w:pPr>
        <w:pStyle w:val="SchHead"/>
        <w:spacing w:line="240" w:lineRule="auto"/>
        <w:rPr>
          <w:rFonts w:ascii="Georgia" w:hAnsi="Georgia" w:cs="Arial"/>
          <w:szCs w:val="22"/>
        </w:rPr>
      </w:pPr>
      <w:r w:rsidRPr="00225489">
        <w:rPr>
          <w:rFonts w:ascii="Georgia" w:hAnsi="Georgia" w:cs="Arial"/>
          <w:szCs w:val="22"/>
        </w:rPr>
        <w:br w:type="page"/>
      </w:r>
      <w:r w:rsidR="00375358" w:rsidRPr="00225489">
        <w:rPr>
          <w:rFonts w:ascii="Georgia" w:hAnsi="Georgia" w:cs="Arial"/>
          <w:szCs w:val="22"/>
        </w:rPr>
        <w:fldChar w:fldCharType="begin"/>
      </w:r>
      <w:r w:rsidR="00375358" w:rsidRPr="00225489">
        <w:rPr>
          <w:rFonts w:ascii="Georgia" w:hAnsi="Georgia" w:cs="Arial"/>
          <w:szCs w:val="22"/>
        </w:rPr>
        <w:instrText xml:space="preserve">  TC "</w:instrText>
      </w:r>
      <w:bookmarkStart w:id="42" w:name="_Toc497927833"/>
      <w:r w:rsidR="00375358" w:rsidRPr="00225489">
        <w:rPr>
          <w:rFonts w:ascii="Georgia" w:hAnsi="Georgia" w:cs="Arial"/>
          <w:szCs w:val="22"/>
        </w:rPr>
        <w:instrText>APPENDIX 1</w:instrText>
      </w:r>
      <w:r w:rsidR="00A62DF3" w:rsidRPr="00225489">
        <w:rPr>
          <w:rFonts w:ascii="Georgia" w:hAnsi="Georgia" w:cs="Arial"/>
          <w:szCs w:val="22"/>
        </w:rPr>
        <w:instrText xml:space="preserve">: </w:instrText>
      </w:r>
      <w:r w:rsidR="00356ED4">
        <w:rPr>
          <w:rFonts w:ascii="Georgia" w:hAnsi="Georgia" w:cs="Arial"/>
          <w:szCs w:val="22"/>
        </w:rPr>
        <w:instrText xml:space="preserve">CREDIT </w:instrText>
      </w:r>
      <w:r w:rsidR="00A62DF3" w:rsidRPr="00225489">
        <w:rPr>
          <w:rFonts w:ascii="Georgia" w:hAnsi="Georgia" w:cs="Arial"/>
          <w:szCs w:val="22"/>
        </w:rPr>
        <w:instrText>RATING</w:instrText>
      </w:r>
      <w:r w:rsidR="00356ED4">
        <w:rPr>
          <w:rFonts w:ascii="Georgia" w:hAnsi="Georgia" w:cs="Arial"/>
          <w:szCs w:val="22"/>
        </w:rPr>
        <w:instrText>S</w:instrText>
      </w:r>
      <w:bookmarkEnd w:id="42"/>
      <w:r w:rsidR="00375358" w:rsidRPr="00225489">
        <w:rPr>
          <w:rFonts w:ascii="Georgia" w:hAnsi="Georgia" w:cs="Arial"/>
          <w:szCs w:val="22"/>
        </w:rPr>
        <w:instrText xml:space="preserve">" \l1 </w:instrText>
      </w:r>
      <w:r w:rsidR="00375358" w:rsidRPr="00225489">
        <w:rPr>
          <w:rFonts w:ascii="Georgia" w:hAnsi="Georgia" w:cs="Arial"/>
          <w:szCs w:val="22"/>
        </w:rPr>
        <w:fldChar w:fldCharType="end"/>
      </w:r>
      <w:r w:rsidR="00505B47" w:rsidRPr="00225489">
        <w:rPr>
          <w:rFonts w:ascii="Georgia" w:hAnsi="Georgia" w:cs="Arial"/>
          <w:szCs w:val="22"/>
        </w:rPr>
        <w:t>APPENDIX 1</w:t>
      </w:r>
    </w:p>
    <w:p w14:paraId="2A53FC68" w14:textId="77777777" w:rsidR="00505B47" w:rsidRPr="00225489" w:rsidRDefault="00356ED4" w:rsidP="00A60238">
      <w:pPr>
        <w:pStyle w:val="SchHeadDes"/>
        <w:spacing w:line="240" w:lineRule="auto"/>
        <w:rPr>
          <w:rFonts w:ascii="Georgia" w:hAnsi="Georgia" w:cs="Arial"/>
          <w:szCs w:val="22"/>
        </w:rPr>
      </w:pPr>
      <w:r>
        <w:rPr>
          <w:rFonts w:ascii="Georgia" w:hAnsi="Georgia" w:cs="Arial"/>
          <w:caps/>
          <w:szCs w:val="22"/>
        </w:rPr>
        <w:t xml:space="preserve">CREDIT </w:t>
      </w:r>
      <w:r w:rsidR="00505B47" w:rsidRPr="00225489">
        <w:rPr>
          <w:rFonts w:ascii="Georgia" w:hAnsi="Georgia" w:cs="Arial"/>
          <w:caps/>
          <w:szCs w:val="22"/>
        </w:rPr>
        <w:t>Rating</w:t>
      </w:r>
      <w:r>
        <w:rPr>
          <w:rFonts w:ascii="Georgia" w:hAnsi="Georgia" w:cs="Arial"/>
          <w:caps/>
          <w:szCs w:val="22"/>
        </w:rPr>
        <w:t>S</w:t>
      </w:r>
    </w:p>
    <w:p w14:paraId="7306E9C9" w14:textId="77777777" w:rsidR="00E3383F" w:rsidRDefault="00E3383F" w:rsidP="00E3383F">
      <w:pPr>
        <w:pStyle w:val="BBScheduleHeading1"/>
        <w:numPr>
          <w:ilvl w:val="1"/>
          <w:numId w:val="13"/>
        </w:numPr>
        <w:spacing w:before="0"/>
      </w:pPr>
      <w:r>
        <w:t>CREDIT RATINGS</w:t>
      </w:r>
    </w:p>
    <w:p w14:paraId="6B43B336" w14:textId="77777777" w:rsidR="00E3383F" w:rsidRDefault="00E3383F" w:rsidP="00E3383F">
      <w:pPr>
        <w:pStyle w:val="BBSchedule2"/>
        <w:numPr>
          <w:ilvl w:val="2"/>
          <w:numId w:val="12"/>
        </w:numPr>
        <w:rPr>
          <w:rFonts w:cs="Arial"/>
          <w:szCs w:val="22"/>
        </w:rPr>
      </w:pPr>
      <w:bookmarkStart w:id="43" w:name="_Ref390959765"/>
      <w:r>
        <w:rPr>
          <w:rFonts w:cs="Arial"/>
          <w:szCs w:val="22"/>
        </w:rPr>
        <w:t xml:space="preserve">The initial credit ratings of the </w:t>
      </w:r>
      <w:r w:rsidRPr="00225489">
        <w:rPr>
          <w:rFonts w:cs="Arial"/>
          <w:szCs w:val="22"/>
        </w:rPr>
        <w:t>Contractor</w:t>
      </w:r>
      <w:r w:rsidR="003275F8">
        <w:rPr>
          <w:rFonts w:cs="Arial"/>
          <w:szCs w:val="22"/>
        </w:rPr>
        <w:t xml:space="preserve"> and the </w:t>
      </w:r>
      <w:r w:rsidRPr="00225489">
        <w:rPr>
          <w:rFonts w:cs="Arial"/>
          <w:szCs w:val="22"/>
        </w:rPr>
        <w:t xml:space="preserve">Guarantor </w:t>
      </w:r>
      <w:r w:rsidR="003E6B29">
        <w:rPr>
          <w:rFonts w:cs="Arial"/>
          <w:szCs w:val="22"/>
        </w:rPr>
        <w:t xml:space="preserve">as at the Commencement Date </w:t>
      </w:r>
      <w:r>
        <w:rPr>
          <w:rFonts w:cs="Arial"/>
          <w:szCs w:val="22"/>
        </w:rPr>
        <w:t>are as follows: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768"/>
      </w:tblGrid>
      <w:tr w:rsidR="003275F8" w:rsidRPr="007C3A70" w14:paraId="5A1F5A8E" w14:textId="77777777" w:rsidTr="00E34457">
        <w:trPr>
          <w:jc w:val="center"/>
        </w:trPr>
        <w:tc>
          <w:tcPr>
            <w:tcW w:w="2127" w:type="dxa"/>
            <w:shd w:val="clear" w:color="auto" w:fill="E6E6E6"/>
          </w:tcPr>
          <w:p w14:paraId="1F3F0DBD" w14:textId="77777777" w:rsidR="003275F8" w:rsidRPr="007C3A70" w:rsidRDefault="003275F8" w:rsidP="00224FE0">
            <w:pPr>
              <w:pStyle w:val="BodyText"/>
              <w:spacing w:before="120"/>
              <w:jc w:val="center"/>
              <w:rPr>
                <w:rFonts w:ascii="Georgia" w:hAnsi="Georgia"/>
                <w:b/>
                <w:szCs w:val="22"/>
              </w:rPr>
            </w:pPr>
            <w:r w:rsidRPr="007C3A70">
              <w:rPr>
                <w:rFonts w:ascii="Georgia" w:hAnsi="Georgia"/>
                <w:b/>
                <w:szCs w:val="22"/>
              </w:rPr>
              <w:t>Relevant Entity</w:t>
            </w:r>
          </w:p>
        </w:tc>
        <w:tc>
          <w:tcPr>
            <w:tcW w:w="2768" w:type="dxa"/>
            <w:shd w:val="clear" w:color="auto" w:fill="E6E6E6"/>
          </w:tcPr>
          <w:p w14:paraId="50FECD85" w14:textId="77777777" w:rsidR="003275F8" w:rsidRPr="007C3A70" w:rsidRDefault="003275F8" w:rsidP="00C752DA">
            <w:pPr>
              <w:pStyle w:val="BodyText"/>
              <w:spacing w:before="120"/>
              <w:jc w:val="center"/>
              <w:rPr>
                <w:rFonts w:ascii="Georgia" w:hAnsi="Georgia"/>
                <w:b/>
                <w:szCs w:val="22"/>
              </w:rPr>
            </w:pPr>
            <w:r>
              <w:rPr>
                <w:rFonts w:ascii="Georgia" w:hAnsi="Georgia"/>
                <w:b/>
                <w:szCs w:val="22"/>
              </w:rPr>
              <w:t>Equifax ScoreCheck</w:t>
            </w:r>
          </w:p>
        </w:tc>
      </w:tr>
      <w:tr w:rsidR="003275F8" w:rsidRPr="007C3A70" w14:paraId="75B6F61E" w14:textId="77777777" w:rsidTr="00E34457">
        <w:trPr>
          <w:jc w:val="center"/>
        </w:trPr>
        <w:tc>
          <w:tcPr>
            <w:tcW w:w="2127" w:type="dxa"/>
          </w:tcPr>
          <w:p w14:paraId="7FE1E15C" w14:textId="77777777" w:rsidR="003275F8" w:rsidRPr="007C3A70" w:rsidRDefault="003275F8" w:rsidP="00224FE0">
            <w:pPr>
              <w:pStyle w:val="BodyText"/>
              <w:spacing w:before="120"/>
              <w:jc w:val="center"/>
              <w:rPr>
                <w:rFonts w:ascii="Georgia" w:hAnsi="Georgia"/>
                <w:szCs w:val="22"/>
              </w:rPr>
            </w:pPr>
            <w:r w:rsidRPr="007C3A70">
              <w:rPr>
                <w:rFonts w:ascii="Georgia" w:hAnsi="Georgia"/>
                <w:szCs w:val="22"/>
              </w:rPr>
              <w:t>The Contractor</w:t>
            </w:r>
          </w:p>
        </w:tc>
        <w:tc>
          <w:tcPr>
            <w:tcW w:w="2768" w:type="dxa"/>
          </w:tcPr>
          <w:p w14:paraId="178F7638" w14:textId="1075C495" w:rsidR="003275F8" w:rsidRPr="007C3A70" w:rsidRDefault="00381BC3" w:rsidP="00E34457">
            <w:pPr>
              <w:pStyle w:val="BodyText"/>
              <w:spacing w:before="120"/>
              <w:jc w:val="center"/>
              <w:rPr>
                <w:rFonts w:ascii="Georgia" w:hAnsi="Georgia"/>
                <w:szCs w:val="22"/>
                <w:highlight w:val="lightGray"/>
              </w:rPr>
            </w:pPr>
            <w:r w:rsidRPr="00E37444">
              <w:rPr>
                <w:rFonts w:ascii="Georgia" w:hAnsi="Georgia"/>
                <w:color w:val="000000"/>
                <w:sz w:val="16"/>
                <w:szCs w:val="16"/>
                <w:highlight w:val="black"/>
              </w:rPr>
              <w:t>---------------</w:t>
            </w:r>
          </w:p>
        </w:tc>
      </w:tr>
      <w:tr w:rsidR="003275F8" w:rsidRPr="007C3A70" w14:paraId="14191942" w14:textId="77777777" w:rsidTr="009B4D9A">
        <w:trPr>
          <w:jc w:val="center"/>
        </w:trPr>
        <w:tc>
          <w:tcPr>
            <w:tcW w:w="2127" w:type="dxa"/>
            <w:shd w:val="clear" w:color="auto" w:fill="FFFFFF" w:themeFill="background1"/>
          </w:tcPr>
          <w:p w14:paraId="070CCA73" w14:textId="77777777" w:rsidR="003275F8" w:rsidRPr="007C3A70" w:rsidRDefault="003275F8" w:rsidP="00224FE0">
            <w:pPr>
              <w:pStyle w:val="BodyText"/>
              <w:spacing w:before="120"/>
              <w:jc w:val="center"/>
              <w:rPr>
                <w:rFonts w:ascii="Georgia" w:hAnsi="Georgia"/>
                <w:szCs w:val="22"/>
              </w:rPr>
            </w:pPr>
            <w:r w:rsidRPr="007C3A70">
              <w:rPr>
                <w:rFonts w:ascii="Georgia" w:hAnsi="Georgia"/>
                <w:szCs w:val="22"/>
                <w:highlight w:val="lightGray"/>
              </w:rPr>
              <w:t>The Guarantor</w:t>
            </w:r>
          </w:p>
        </w:tc>
        <w:tc>
          <w:tcPr>
            <w:tcW w:w="2768" w:type="dxa"/>
          </w:tcPr>
          <w:p w14:paraId="10BF4079" w14:textId="4343844B" w:rsidR="003275F8" w:rsidRPr="007C3A70" w:rsidRDefault="00381BC3" w:rsidP="00E34457">
            <w:pPr>
              <w:pStyle w:val="BodyText"/>
              <w:spacing w:before="120"/>
              <w:jc w:val="center"/>
              <w:rPr>
                <w:rFonts w:ascii="Georgia" w:hAnsi="Georgia"/>
                <w:szCs w:val="22"/>
                <w:highlight w:val="lightGray"/>
              </w:rPr>
            </w:pPr>
            <w:r w:rsidRPr="00E37444">
              <w:rPr>
                <w:rFonts w:ascii="Georgia" w:hAnsi="Georgia"/>
                <w:color w:val="000000"/>
                <w:sz w:val="16"/>
                <w:szCs w:val="16"/>
                <w:highlight w:val="black"/>
              </w:rPr>
              <w:t>---------------</w:t>
            </w:r>
          </w:p>
        </w:tc>
      </w:tr>
    </w:tbl>
    <w:p w14:paraId="21EAAE67" w14:textId="77777777" w:rsidR="00E3383F" w:rsidRDefault="00E3383F" w:rsidP="00E3383F">
      <w:pPr>
        <w:pStyle w:val="BBSchedule2"/>
        <w:numPr>
          <w:ilvl w:val="0"/>
          <w:numId w:val="0"/>
        </w:numPr>
        <w:jc w:val="center"/>
        <w:rPr>
          <w:rFonts w:cs="Arial"/>
          <w:szCs w:val="22"/>
        </w:rPr>
      </w:pPr>
      <w:r>
        <w:rPr>
          <w:rFonts w:cs="Arial"/>
          <w:szCs w:val="22"/>
        </w:rPr>
        <w:t>Table A: Initial Credit Ratings</w:t>
      </w:r>
    </w:p>
    <w:p w14:paraId="43316C73" w14:textId="77777777" w:rsidR="00505B47" w:rsidRPr="007C3A70" w:rsidRDefault="00E3383F" w:rsidP="007C3A70">
      <w:pPr>
        <w:pStyle w:val="BBSchedule2"/>
        <w:numPr>
          <w:ilvl w:val="2"/>
          <w:numId w:val="12"/>
        </w:numPr>
      </w:pPr>
      <w:r w:rsidRPr="00225489">
        <w:t>The Contractor</w:t>
      </w:r>
      <w:r w:rsidR="0036214F">
        <w:t>'s or</w:t>
      </w:r>
      <w:r w:rsidR="0036214F" w:rsidRPr="00225489">
        <w:t xml:space="preserve"> </w:t>
      </w:r>
      <w:r w:rsidRPr="00225489">
        <w:t>Guarantor</w:t>
      </w:r>
      <w:r w:rsidR="0036214F">
        <w:t>'s (as applicable)</w:t>
      </w:r>
      <w:r w:rsidRPr="00225489">
        <w:t xml:space="preserve"> </w:t>
      </w:r>
      <w:r w:rsidR="001A084E">
        <w:t xml:space="preserve">credit rating </w:t>
      </w:r>
      <w:r w:rsidRPr="00225489">
        <w:t xml:space="preserve">shall drop below the </w:t>
      </w:r>
      <w:r>
        <w:t>Credit Rating</w:t>
      </w:r>
      <w:r w:rsidRPr="00225489">
        <w:t xml:space="preserve"> Threshold</w:t>
      </w:r>
      <w:r>
        <w:t>s</w:t>
      </w:r>
      <w:r w:rsidRPr="00225489">
        <w:t xml:space="preserve"> where </w:t>
      </w:r>
      <w:r w:rsidR="001A084E">
        <w:t>it</w:t>
      </w:r>
      <w:r w:rsidRPr="00225489">
        <w:t xml:space="preserve"> </w:t>
      </w:r>
      <w:r w:rsidR="001A084E">
        <w:t>is at the following level or below:</w:t>
      </w:r>
    </w:p>
    <w:tbl>
      <w:tblPr>
        <w:tblW w:w="0" w:type="auto"/>
        <w:tblLook w:val="04A0" w:firstRow="1" w:lastRow="0" w:firstColumn="1" w:lastColumn="0" w:noHBand="0" w:noVBand="1"/>
      </w:tblPr>
      <w:tblGrid>
        <w:gridCol w:w="5353"/>
        <w:gridCol w:w="3892"/>
      </w:tblGrid>
      <w:tr w:rsidR="00FB4798" w:rsidRPr="00225489" w14:paraId="1123A4FF" w14:textId="77777777" w:rsidTr="00032142">
        <w:tc>
          <w:tcPr>
            <w:tcW w:w="5353" w:type="dxa"/>
          </w:tcPr>
          <w:p w14:paraId="5A1A591C" w14:textId="77777777" w:rsidR="00FB4798" w:rsidRPr="00225489" w:rsidRDefault="00FB4798" w:rsidP="009B4D9A">
            <w:pPr>
              <w:pStyle w:val="SchHeadDes"/>
              <w:spacing w:line="240" w:lineRule="auto"/>
              <w:ind w:left="601"/>
              <w:jc w:val="left"/>
              <w:rPr>
                <w:rFonts w:ascii="Georgia" w:hAnsi="Georgia"/>
                <w:szCs w:val="22"/>
              </w:rPr>
            </w:pPr>
            <w:r w:rsidRPr="00225489">
              <w:rPr>
                <w:rFonts w:ascii="Georgia" w:hAnsi="Georgia" w:cs="Arial"/>
                <w:caps/>
                <w:szCs w:val="22"/>
              </w:rPr>
              <w:t xml:space="preserve">CONTRACTOR </w:t>
            </w:r>
          </w:p>
        </w:tc>
        <w:tc>
          <w:tcPr>
            <w:tcW w:w="3892" w:type="dxa"/>
          </w:tcPr>
          <w:p w14:paraId="3FD95F23" w14:textId="77777777" w:rsidR="00FB4798" w:rsidRPr="00225489" w:rsidRDefault="00FB4798" w:rsidP="009B4D9A">
            <w:pPr>
              <w:spacing w:line="240" w:lineRule="auto"/>
              <w:ind w:left="601"/>
              <w:rPr>
                <w:rFonts w:ascii="Georgia" w:hAnsi="Georgia" w:cs="Arial"/>
                <w:szCs w:val="22"/>
              </w:rPr>
            </w:pPr>
          </w:p>
        </w:tc>
      </w:tr>
      <w:tr w:rsidR="00FB4798" w:rsidRPr="00225489" w14:paraId="7AFFAEEB" w14:textId="77777777" w:rsidTr="00032142">
        <w:tc>
          <w:tcPr>
            <w:tcW w:w="5353" w:type="dxa"/>
          </w:tcPr>
          <w:p w14:paraId="1F7D97F7" w14:textId="77777777" w:rsidR="00FB4798" w:rsidRPr="00225489" w:rsidRDefault="00FB4798" w:rsidP="009B4D9A">
            <w:pPr>
              <w:pStyle w:val="ListBullet"/>
              <w:tabs>
                <w:tab w:val="clear" w:pos="720"/>
                <w:tab w:val="num" w:pos="1452"/>
              </w:tabs>
              <w:spacing w:line="240" w:lineRule="auto"/>
              <w:ind w:left="601" w:firstLine="0"/>
              <w:rPr>
                <w:rFonts w:ascii="Georgia" w:hAnsi="Georgia" w:cs="Arial"/>
                <w:szCs w:val="22"/>
              </w:rPr>
            </w:pPr>
            <w:r w:rsidRPr="00225489">
              <w:rPr>
                <w:rFonts w:ascii="Georgia" w:hAnsi="Georgia" w:cs="Arial"/>
                <w:szCs w:val="22"/>
              </w:rPr>
              <w:t>Credit Rating Threshold</w:t>
            </w:r>
          </w:p>
        </w:tc>
        <w:tc>
          <w:tcPr>
            <w:tcW w:w="3892" w:type="dxa"/>
          </w:tcPr>
          <w:p w14:paraId="303BA397" w14:textId="77777777" w:rsidR="00FB4798" w:rsidRPr="00225489" w:rsidRDefault="00FB4798" w:rsidP="009B4D9A">
            <w:pPr>
              <w:spacing w:line="240" w:lineRule="auto"/>
              <w:ind w:left="601"/>
              <w:rPr>
                <w:rFonts w:ascii="Georgia" w:hAnsi="Georgia" w:cs="Arial"/>
                <w:szCs w:val="22"/>
              </w:rPr>
            </w:pPr>
          </w:p>
        </w:tc>
      </w:tr>
      <w:tr w:rsidR="0099043E" w:rsidRPr="00225489" w14:paraId="53B00C72" w14:textId="77777777" w:rsidTr="00032142">
        <w:tc>
          <w:tcPr>
            <w:tcW w:w="5353" w:type="dxa"/>
          </w:tcPr>
          <w:p w14:paraId="3DE6701F" w14:textId="77777777" w:rsidR="0099043E" w:rsidRPr="00225489" w:rsidRDefault="00D61AE6" w:rsidP="009B4D9A">
            <w:pPr>
              <w:pStyle w:val="ListBullet"/>
              <w:numPr>
                <w:ilvl w:val="1"/>
                <w:numId w:val="3"/>
              </w:numPr>
              <w:spacing w:line="240" w:lineRule="auto"/>
              <w:ind w:left="1452" w:firstLine="0"/>
              <w:rPr>
                <w:rFonts w:ascii="Georgia" w:hAnsi="Georgia" w:cs="Arial"/>
                <w:szCs w:val="22"/>
              </w:rPr>
            </w:pPr>
            <w:r>
              <w:rPr>
                <w:rFonts w:ascii="Georgia" w:hAnsi="Georgia" w:cs="Arial"/>
                <w:szCs w:val="22"/>
              </w:rPr>
              <w:t xml:space="preserve">Equifax </w:t>
            </w:r>
            <w:r w:rsidR="00C752DA">
              <w:rPr>
                <w:rFonts w:ascii="Georgia" w:hAnsi="Georgia" w:cs="Arial"/>
                <w:szCs w:val="22"/>
              </w:rPr>
              <w:t>ScoreCheck</w:t>
            </w:r>
          </w:p>
        </w:tc>
        <w:tc>
          <w:tcPr>
            <w:tcW w:w="3892" w:type="dxa"/>
          </w:tcPr>
          <w:p w14:paraId="4C682DC0" w14:textId="2918EF08" w:rsidR="0099043E" w:rsidRPr="00225489" w:rsidRDefault="00381BC3" w:rsidP="009B4D9A">
            <w:pPr>
              <w:spacing w:line="240" w:lineRule="auto"/>
              <w:ind w:left="601"/>
              <w:rPr>
                <w:rFonts w:ascii="Georgia" w:hAnsi="Georgia" w:cs="Arial"/>
                <w:szCs w:val="22"/>
              </w:rPr>
            </w:pPr>
            <w:r w:rsidRPr="00E37444">
              <w:rPr>
                <w:rFonts w:ascii="Georgia" w:hAnsi="Georgia"/>
                <w:color w:val="000000"/>
                <w:sz w:val="16"/>
                <w:szCs w:val="16"/>
                <w:highlight w:val="black"/>
              </w:rPr>
              <w:t>---------------</w:t>
            </w:r>
            <w:r w:rsidR="003F16A4">
              <w:rPr>
                <w:rFonts w:ascii="Georgia" w:hAnsi="Georgia" w:cs="Arial"/>
                <w:szCs w:val="22"/>
              </w:rPr>
              <w:t xml:space="preserve"> </w:t>
            </w:r>
          </w:p>
        </w:tc>
      </w:tr>
      <w:tr w:rsidR="00FB4798" w:rsidRPr="00225489" w14:paraId="55471448" w14:textId="77777777" w:rsidTr="00032142">
        <w:tc>
          <w:tcPr>
            <w:tcW w:w="5353" w:type="dxa"/>
          </w:tcPr>
          <w:p w14:paraId="23DA4842" w14:textId="77777777" w:rsidR="00FB4798" w:rsidRPr="00225489" w:rsidRDefault="00FB4798" w:rsidP="009B4D9A">
            <w:pPr>
              <w:pStyle w:val="SchHeadDes"/>
              <w:spacing w:line="240" w:lineRule="auto"/>
              <w:ind w:left="601"/>
              <w:jc w:val="left"/>
              <w:rPr>
                <w:rFonts w:ascii="Georgia" w:hAnsi="Georgia"/>
                <w:szCs w:val="22"/>
              </w:rPr>
            </w:pPr>
            <w:r w:rsidRPr="00225489">
              <w:rPr>
                <w:rFonts w:ascii="Georgia" w:hAnsi="Georgia" w:cs="Arial"/>
                <w:caps/>
                <w:szCs w:val="22"/>
              </w:rPr>
              <w:t xml:space="preserve">GUARANTOR </w:t>
            </w:r>
          </w:p>
        </w:tc>
        <w:tc>
          <w:tcPr>
            <w:tcW w:w="3892" w:type="dxa"/>
          </w:tcPr>
          <w:p w14:paraId="0812D376" w14:textId="77777777" w:rsidR="00FB4798" w:rsidRPr="00225489" w:rsidRDefault="00FB4798" w:rsidP="009B4D9A">
            <w:pPr>
              <w:spacing w:line="240" w:lineRule="auto"/>
              <w:ind w:left="601"/>
              <w:rPr>
                <w:rFonts w:ascii="Georgia" w:hAnsi="Georgia" w:cs="Arial"/>
                <w:szCs w:val="22"/>
              </w:rPr>
            </w:pPr>
          </w:p>
        </w:tc>
      </w:tr>
      <w:tr w:rsidR="00FB4798" w:rsidRPr="00225489" w14:paraId="34EAE7EC" w14:textId="77777777" w:rsidTr="00032142">
        <w:tc>
          <w:tcPr>
            <w:tcW w:w="5353" w:type="dxa"/>
          </w:tcPr>
          <w:p w14:paraId="22E1F3C3" w14:textId="77777777" w:rsidR="00FB4798" w:rsidRPr="00225489" w:rsidRDefault="00FB4798" w:rsidP="009B4D9A">
            <w:pPr>
              <w:pStyle w:val="ListBullet"/>
              <w:tabs>
                <w:tab w:val="clear" w:pos="720"/>
                <w:tab w:val="num" w:pos="1452"/>
              </w:tabs>
              <w:spacing w:line="240" w:lineRule="auto"/>
              <w:ind w:left="601" w:firstLine="0"/>
              <w:rPr>
                <w:rFonts w:ascii="Georgia" w:hAnsi="Georgia" w:cs="Arial"/>
                <w:szCs w:val="22"/>
              </w:rPr>
            </w:pPr>
            <w:r w:rsidRPr="00225489">
              <w:rPr>
                <w:rFonts w:ascii="Georgia" w:hAnsi="Georgia" w:cs="Arial"/>
                <w:szCs w:val="22"/>
              </w:rPr>
              <w:t>Credit Rating Threshold</w:t>
            </w:r>
          </w:p>
        </w:tc>
        <w:tc>
          <w:tcPr>
            <w:tcW w:w="3892" w:type="dxa"/>
          </w:tcPr>
          <w:p w14:paraId="51513F01" w14:textId="77777777" w:rsidR="00FB4798" w:rsidRPr="00225489" w:rsidRDefault="00FB4798" w:rsidP="009B4D9A">
            <w:pPr>
              <w:spacing w:line="240" w:lineRule="auto"/>
              <w:ind w:left="601"/>
              <w:rPr>
                <w:rFonts w:ascii="Georgia" w:hAnsi="Georgia" w:cs="Arial"/>
                <w:szCs w:val="22"/>
              </w:rPr>
            </w:pPr>
          </w:p>
        </w:tc>
      </w:tr>
      <w:tr w:rsidR="0099043E" w:rsidRPr="00225489" w14:paraId="63E80863" w14:textId="77777777" w:rsidTr="00032142">
        <w:tc>
          <w:tcPr>
            <w:tcW w:w="5353" w:type="dxa"/>
          </w:tcPr>
          <w:p w14:paraId="32D02B6B" w14:textId="77777777" w:rsidR="0099043E" w:rsidRPr="00225489" w:rsidRDefault="00D61AE6" w:rsidP="009B4D9A">
            <w:pPr>
              <w:pStyle w:val="ListBullet"/>
              <w:numPr>
                <w:ilvl w:val="1"/>
                <w:numId w:val="3"/>
              </w:numPr>
              <w:spacing w:line="240" w:lineRule="auto"/>
              <w:ind w:left="1452" w:firstLine="0"/>
              <w:rPr>
                <w:rFonts w:ascii="Georgia" w:hAnsi="Georgia" w:cs="Arial"/>
                <w:szCs w:val="22"/>
              </w:rPr>
            </w:pPr>
            <w:r>
              <w:rPr>
                <w:rFonts w:ascii="Georgia" w:hAnsi="Georgia" w:cs="Arial"/>
                <w:szCs w:val="22"/>
              </w:rPr>
              <w:t xml:space="preserve">Equifax </w:t>
            </w:r>
            <w:r w:rsidR="00C752DA">
              <w:rPr>
                <w:rFonts w:ascii="Georgia" w:hAnsi="Georgia" w:cs="Arial"/>
                <w:szCs w:val="22"/>
              </w:rPr>
              <w:t>ScoreCheck</w:t>
            </w:r>
          </w:p>
        </w:tc>
        <w:tc>
          <w:tcPr>
            <w:tcW w:w="3892" w:type="dxa"/>
          </w:tcPr>
          <w:p w14:paraId="771E63D0" w14:textId="07745F06" w:rsidR="0099043E" w:rsidRPr="00225489" w:rsidRDefault="00381BC3" w:rsidP="009B4D9A">
            <w:pPr>
              <w:spacing w:line="240" w:lineRule="auto"/>
              <w:ind w:left="601"/>
              <w:rPr>
                <w:rFonts w:ascii="Georgia" w:hAnsi="Georgia" w:cs="Arial"/>
                <w:szCs w:val="22"/>
              </w:rPr>
            </w:pPr>
            <w:r w:rsidRPr="00E37444">
              <w:rPr>
                <w:rFonts w:ascii="Georgia" w:hAnsi="Georgia"/>
                <w:color w:val="000000"/>
                <w:sz w:val="16"/>
                <w:szCs w:val="16"/>
                <w:highlight w:val="black"/>
              </w:rPr>
              <w:t>---------------</w:t>
            </w:r>
            <w:r w:rsidR="003F16A4">
              <w:rPr>
                <w:rFonts w:ascii="Georgia" w:hAnsi="Georgia" w:cs="Arial"/>
                <w:szCs w:val="22"/>
              </w:rPr>
              <w:t xml:space="preserve"> </w:t>
            </w:r>
          </w:p>
        </w:tc>
      </w:tr>
    </w:tbl>
    <w:p w14:paraId="5796B879" w14:textId="77777777" w:rsidR="00505B47" w:rsidRPr="00225489" w:rsidRDefault="00505B47" w:rsidP="00975B56">
      <w:pPr>
        <w:spacing w:line="240" w:lineRule="auto"/>
        <w:rPr>
          <w:rFonts w:ascii="Georgia" w:hAnsi="Georgia" w:cs="Arial"/>
          <w:szCs w:val="22"/>
        </w:rPr>
      </w:pPr>
    </w:p>
    <w:p w14:paraId="4C2FD31F" w14:textId="77777777" w:rsidR="002027CC" w:rsidRPr="009B4D9A" w:rsidRDefault="00AD16C8" w:rsidP="009B4D9A">
      <w:pPr>
        <w:pStyle w:val="SchHeadDes"/>
        <w:spacing w:line="240" w:lineRule="auto"/>
        <w:ind w:left="709"/>
        <w:rPr>
          <w:rFonts w:ascii="Georgia" w:hAnsi="Georgia" w:cs="Arial"/>
          <w:szCs w:val="22"/>
        </w:rPr>
      </w:pPr>
      <w:r w:rsidRPr="00225489">
        <w:rPr>
          <w:rFonts w:ascii="Georgia" w:hAnsi="Georgia" w:cs="Arial"/>
          <w:szCs w:val="22"/>
        </w:rPr>
        <w:br w:type="page"/>
      </w:r>
      <w:r w:rsidR="002027CC" w:rsidRPr="009B4D9A">
        <w:rPr>
          <w:rFonts w:ascii="Georgia" w:hAnsi="Georgia" w:cs="Arial"/>
          <w:szCs w:val="22"/>
        </w:rPr>
        <w:fldChar w:fldCharType="begin"/>
      </w:r>
      <w:r w:rsidR="002027CC" w:rsidRPr="009B4D9A">
        <w:rPr>
          <w:rFonts w:ascii="Georgia" w:hAnsi="Georgia" w:cs="Arial"/>
          <w:szCs w:val="22"/>
        </w:rPr>
        <w:instrText xml:space="preserve">  TC "</w:instrText>
      </w:r>
      <w:bookmarkStart w:id="44" w:name="_Toc497927834"/>
      <w:r w:rsidR="00E3383F" w:rsidRPr="009B4D9A">
        <w:rPr>
          <w:rFonts w:ascii="Georgia" w:hAnsi="Georgia" w:cs="Arial"/>
          <w:szCs w:val="22"/>
        </w:rPr>
        <w:instrText>APPENDIX 2</w:instrText>
      </w:r>
      <w:r w:rsidR="002027CC" w:rsidRPr="009B4D9A">
        <w:rPr>
          <w:rFonts w:ascii="Georgia" w:hAnsi="Georgia" w:cs="Arial"/>
          <w:szCs w:val="22"/>
        </w:rPr>
        <w:instrText xml:space="preserve">: FINANCIAL </w:instrText>
      </w:r>
      <w:r w:rsidR="00E714B8" w:rsidRPr="009B4D9A">
        <w:rPr>
          <w:rFonts w:ascii="Georgia" w:hAnsi="Georgia" w:cs="Arial"/>
          <w:szCs w:val="22"/>
        </w:rPr>
        <w:instrText>STANDING</w:instrText>
      </w:r>
      <w:bookmarkEnd w:id="44"/>
      <w:r w:rsidR="002027CC" w:rsidRPr="009B4D9A">
        <w:rPr>
          <w:rFonts w:ascii="Georgia" w:hAnsi="Georgia" w:cs="Arial"/>
          <w:szCs w:val="22"/>
        </w:rPr>
        <w:instrText xml:space="preserve">" \l1 </w:instrText>
      </w:r>
      <w:r w:rsidR="002027CC" w:rsidRPr="009B4D9A">
        <w:rPr>
          <w:rFonts w:ascii="Georgia" w:hAnsi="Georgia" w:cs="Arial"/>
          <w:szCs w:val="22"/>
        </w:rPr>
        <w:fldChar w:fldCharType="end"/>
      </w:r>
      <w:r w:rsidR="002027CC" w:rsidRPr="009B4D9A">
        <w:rPr>
          <w:rFonts w:ascii="Georgia" w:hAnsi="Georgia" w:cs="Arial"/>
          <w:szCs w:val="22"/>
        </w:rPr>
        <w:t xml:space="preserve">APPENDIX </w:t>
      </w:r>
      <w:r w:rsidR="00E3383F" w:rsidRPr="009B4D9A">
        <w:rPr>
          <w:rFonts w:ascii="Georgia" w:hAnsi="Georgia" w:cs="Arial"/>
          <w:szCs w:val="22"/>
        </w:rPr>
        <w:t>2</w:t>
      </w:r>
    </w:p>
    <w:p w14:paraId="61C32BF2" w14:textId="77777777" w:rsidR="0099043E" w:rsidRPr="00225489" w:rsidRDefault="0099043E" w:rsidP="00975B56">
      <w:pPr>
        <w:pStyle w:val="SchHeadDes"/>
        <w:spacing w:line="240" w:lineRule="auto"/>
        <w:rPr>
          <w:rFonts w:ascii="Georgia" w:hAnsi="Georgia" w:cs="Arial"/>
          <w:szCs w:val="22"/>
        </w:rPr>
      </w:pPr>
      <w:r w:rsidRPr="00225489">
        <w:rPr>
          <w:rFonts w:ascii="Georgia" w:hAnsi="Georgia" w:cs="Arial"/>
          <w:szCs w:val="22"/>
        </w:rPr>
        <w:t xml:space="preserve">FINANCIAL </w:t>
      </w:r>
      <w:r w:rsidR="007D17D0">
        <w:rPr>
          <w:rFonts w:ascii="Georgia" w:hAnsi="Georgia" w:cs="Arial"/>
          <w:szCs w:val="22"/>
        </w:rPr>
        <w:t>STANDING</w:t>
      </w:r>
    </w:p>
    <w:p w14:paraId="1779BB08" w14:textId="77777777" w:rsidR="007B014D" w:rsidRDefault="007B014D" w:rsidP="007C3A70">
      <w:pPr>
        <w:pStyle w:val="BBScheduleHeading1"/>
        <w:numPr>
          <w:ilvl w:val="1"/>
          <w:numId w:val="31"/>
        </w:numPr>
        <w:spacing w:before="0"/>
      </w:pPr>
      <w:r>
        <w:t xml:space="preserve">FINANCIAL </w:t>
      </w:r>
      <w:r w:rsidR="007D17D0">
        <w:t>STANDING</w:t>
      </w:r>
    </w:p>
    <w:p w14:paraId="3408ECC3" w14:textId="77777777" w:rsidR="007B014D" w:rsidRDefault="007B014D" w:rsidP="007C3A70">
      <w:pPr>
        <w:pStyle w:val="BBSchedule2"/>
        <w:numPr>
          <w:ilvl w:val="2"/>
          <w:numId w:val="32"/>
        </w:numPr>
      </w:pPr>
      <w:r w:rsidRPr="00AA62C5">
        <w:t xml:space="preserve">In this </w:t>
      </w:r>
      <w:r>
        <w:t>Schedule 16, "</w:t>
      </w:r>
      <w:r>
        <w:rPr>
          <w:b/>
        </w:rPr>
        <w:t xml:space="preserve">Financial </w:t>
      </w:r>
      <w:r w:rsidR="007D17D0">
        <w:rPr>
          <w:b/>
        </w:rPr>
        <w:t>Standing</w:t>
      </w:r>
      <w:r>
        <w:t xml:space="preserve">" means, in respect of each </w:t>
      </w:r>
      <w:r w:rsidR="002027CC">
        <w:t xml:space="preserve">of </w:t>
      </w:r>
      <w:r w:rsidR="002027CC" w:rsidRPr="00225489">
        <w:rPr>
          <w:rFonts w:cs="Arial"/>
          <w:szCs w:val="22"/>
        </w:rPr>
        <w:t>the Contractor</w:t>
      </w:r>
      <w:r w:rsidR="0036214F">
        <w:rPr>
          <w:rFonts w:cs="Arial"/>
          <w:szCs w:val="22"/>
        </w:rPr>
        <w:t xml:space="preserve"> and the</w:t>
      </w:r>
      <w:r w:rsidR="0036214F" w:rsidRPr="00225489">
        <w:rPr>
          <w:rFonts w:cs="Arial"/>
          <w:szCs w:val="22"/>
        </w:rPr>
        <w:t xml:space="preserve"> </w:t>
      </w:r>
      <w:r w:rsidR="002027CC" w:rsidRPr="00225489">
        <w:rPr>
          <w:rFonts w:cs="Arial"/>
          <w:szCs w:val="22"/>
        </w:rPr>
        <w:t>Guarantor</w:t>
      </w:r>
      <w:r>
        <w:t>, each of the following (and "</w:t>
      </w:r>
      <w:r>
        <w:rPr>
          <w:b/>
        </w:rPr>
        <w:t xml:space="preserve">Financial </w:t>
      </w:r>
      <w:r w:rsidR="007D17D0">
        <w:rPr>
          <w:b/>
        </w:rPr>
        <w:t>Standing</w:t>
      </w:r>
      <w:r>
        <w:t>" shall mean any one of them):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040"/>
      </w:tblGrid>
      <w:tr w:rsidR="007B014D" w:rsidRPr="007C3A70" w14:paraId="3DD5B5C7" w14:textId="77777777" w:rsidTr="00224FE0">
        <w:tc>
          <w:tcPr>
            <w:tcW w:w="2520" w:type="dxa"/>
            <w:shd w:val="clear" w:color="auto" w:fill="E6E6E6"/>
          </w:tcPr>
          <w:p w14:paraId="556FB9EC" w14:textId="77777777" w:rsidR="007B014D" w:rsidRPr="007C3A70" w:rsidRDefault="007B014D" w:rsidP="00DC18DE">
            <w:pPr>
              <w:pStyle w:val="BodyText"/>
              <w:spacing w:after="240" w:line="240" w:lineRule="auto"/>
              <w:jc w:val="center"/>
              <w:rPr>
                <w:rFonts w:ascii="Georgia" w:hAnsi="Georgia"/>
                <w:b/>
                <w:szCs w:val="22"/>
              </w:rPr>
            </w:pPr>
            <w:r w:rsidRPr="007C3A70">
              <w:rPr>
                <w:rFonts w:ascii="Georgia" w:hAnsi="Georgia"/>
                <w:b/>
                <w:szCs w:val="22"/>
              </w:rPr>
              <w:t xml:space="preserve">Financial </w:t>
            </w:r>
            <w:r w:rsidR="00321717">
              <w:rPr>
                <w:rFonts w:ascii="Georgia" w:hAnsi="Georgia"/>
                <w:b/>
                <w:szCs w:val="22"/>
              </w:rPr>
              <w:t>Standing Measurement</w:t>
            </w:r>
          </w:p>
        </w:tc>
        <w:tc>
          <w:tcPr>
            <w:tcW w:w="5040" w:type="dxa"/>
            <w:shd w:val="clear" w:color="auto" w:fill="E6E6E6"/>
          </w:tcPr>
          <w:p w14:paraId="3A3C7EB5" w14:textId="77777777" w:rsidR="007B014D" w:rsidRPr="007C3A70" w:rsidRDefault="007B014D" w:rsidP="007C3A70">
            <w:pPr>
              <w:pStyle w:val="BodyText"/>
              <w:spacing w:after="240" w:line="240" w:lineRule="auto"/>
              <w:jc w:val="center"/>
              <w:rPr>
                <w:rFonts w:ascii="Georgia" w:hAnsi="Georgia"/>
                <w:b/>
                <w:szCs w:val="22"/>
              </w:rPr>
            </w:pPr>
            <w:r w:rsidRPr="007C3A70">
              <w:rPr>
                <w:rFonts w:ascii="Georgia" w:hAnsi="Georgia"/>
                <w:b/>
                <w:szCs w:val="22"/>
              </w:rPr>
              <w:t>Definition</w:t>
            </w:r>
          </w:p>
        </w:tc>
      </w:tr>
      <w:tr w:rsidR="007B014D" w:rsidRPr="007C3A70" w14:paraId="6343AF01" w14:textId="77777777" w:rsidTr="00224FE0">
        <w:trPr>
          <w:trHeight w:val="474"/>
        </w:trPr>
        <w:tc>
          <w:tcPr>
            <w:tcW w:w="2520" w:type="dxa"/>
          </w:tcPr>
          <w:p w14:paraId="4AAB6CD5" w14:textId="77777777" w:rsidR="007B014D" w:rsidRPr="007C3A70" w:rsidRDefault="007B014D" w:rsidP="007D17D0">
            <w:pPr>
              <w:pStyle w:val="BodyText"/>
              <w:spacing w:after="240" w:line="240" w:lineRule="auto"/>
              <w:jc w:val="center"/>
              <w:rPr>
                <w:rFonts w:ascii="Georgia" w:hAnsi="Georgia"/>
                <w:b/>
                <w:szCs w:val="22"/>
              </w:rPr>
            </w:pPr>
            <w:r w:rsidRPr="007C3A70">
              <w:rPr>
                <w:rFonts w:ascii="Georgia" w:hAnsi="Georgia"/>
                <w:szCs w:val="22"/>
              </w:rPr>
              <w:t>"</w:t>
            </w:r>
            <w:r w:rsidR="007D17D0">
              <w:rPr>
                <w:rFonts w:ascii="Georgia" w:hAnsi="Georgia" w:cs="Arial"/>
                <w:b/>
                <w:szCs w:val="22"/>
              </w:rPr>
              <w:t>EBIT</w:t>
            </w:r>
            <w:r w:rsidR="00655903" w:rsidRPr="007C3A70">
              <w:rPr>
                <w:rFonts w:ascii="Georgia" w:hAnsi="Georgia"/>
                <w:szCs w:val="22"/>
              </w:rPr>
              <w:t>"</w:t>
            </w:r>
          </w:p>
        </w:tc>
        <w:tc>
          <w:tcPr>
            <w:tcW w:w="5040" w:type="dxa"/>
          </w:tcPr>
          <w:p w14:paraId="2D7B038B" w14:textId="77777777" w:rsidR="007B014D" w:rsidRPr="007C3A70" w:rsidRDefault="007D17D0" w:rsidP="00655903">
            <w:pPr>
              <w:pStyle w:val="BodyText"/>
              <w:spacing w:after="240" w:line="240" w:lineRule="auto"/>
              <w:rPr>
                <w:rFonts w:ascii="Georgia" w:hAnsi="Georgia"/>
                <w:szCs w:val="22"/>
              </w:rPr>
            </w:pPr>
            <w:r>
              <w:rPr>
                <w:rFonts w:ascii="Georgia" w:hAnsi="Georgia"/>
                <w:szCs w:val="22"/>
              </w:rPr>
              <w:t xml:space="preserve">As defined in </w:t>
            </w:r>
            <w:r w:rsidR="00655903">
              <w:rPr>
                <w:rFonts w:ascii="Georgia" w:hAnsi="Georgia"/>
                <w:szCs w:val="22"/>
              </w:rPr>
              <w:t>Schedule 1</w:t>
            </w:r>
            <w:r w:rsidR="00F43CB0">
              <w:rPr>
                <w:rFonts w:ascii="Georgia" w:hAnsi="Georgia"/>
                <w:szCs w:val="22"/>
              </w:rPr>
              <w:t xml:space="preserve"> (Interpretations and Definitions)</w:t>
            </w:r>
            <w:r>
              <w:rPr>
                <w:rFonts w:ascii="Georgia" w:hAnsi="Georgia"/>
                <w:szCs w:val="22"/>
              </w:rPr>
              <w:t>.</w:t>
            </w:r>
          </w:p>
        </w:tc>
      </w:tr>
      <w:tr w:rsidR="007B014D" w:rsidRPr="007C3A70" w14:paraId="0FB7E9DC" w14:textId="77777777" w:rsidTr="00224FE0">
        <w:trPr>
          <w:trHeight w:val="474"/>
        </w:trPr>
        <w:tc>
          <w:tcPr>
            <w:tcW w:w="2520" w:type="dxa"/>
          </w:tcPr>
          <w:p w14:paraId="369DAC74" w14:textId="77777777" w:rsidR="007B014D" w:rsidRPr="007C3A70" w:rsidRDefault="007B014D" w:rsidP="007D17D0">
            <w:pPr>
              <w:pStyle w:val="BodyText"/>
              <w:spacing w:after="240" w:line="240" w:lineRule="auto"/>
              <w:jc w:val="center"/>
              <w:rPr>
                <w:rFonts w:ascii="Georgia" w:hAnsi="Georgia"/>
                <w:b/>
                <w:szCs w:val="22"/>
              </w:rPr>
            </w:pPr>
            <w:r w:rsidRPr="007C3A70">
              <w:rPr>
                <w:rFonts w:ascii="Georgia" w:hAnsi="Georgia"/>
                <w:szCs w:val="22"/>
              </w:rPr>
              <w:t>"</w:t>
            </w:r>
            <w:r w:rsidR="007D17D0">
              <w:rPr>
                <w:rFonts w:ascii="Georgia" w:hAnsi="Georgia"/>
                <w:b/>
                <w:szCs w:val="22"/>
              </w:rPr>
              <w:t>Net Assets</w:t>
            </w:r>
            <w:r w:rsidRPr="007C3A70">
              <w:rPr>
                <w:rFonts w:ascii="Georgia" w:hAnsi="Georgia"/>
                <w:szCs w:val="22"/>
              </w:rPr>
              <w:t>"</w:t>
            </w:r>
          </w:p>
        </w:tc>
        <w:tc>
          <w:tcPr>
            <w:tcW w:w="5040" w:type="dxa"/>
          </w:tcPr>
          <w:p w14:paraId="59EDB7FA" w14:textId="77777777" w:rsidR="007B014D" w:rsidRPr="007C3A70" w:rsidRDefault="007D17D0" w:rsidP="00833A64">
            <w:pPr>
              <w:pStyle w:val="BodyText"/>
              <w:spacing w:after="240" w:line="240" w:lineRule="auto"/>
              <w:rPr>
                <w:rFonts w:ascii="Georgia" w:hAnsi="Georgia"/>
                <w:szCs w:val="22"/>
              </w:rPr>
            </w:pPr>
            <w:r>
              <w:rPr>
                <w:rFonts w:ascii="Georgia" w:hAnsi="Georgia"/>
                <w:szCs w:val="22"/>
              </w:rPr>
              <w:t xml:space="preserve">As defined in </w:t>
            </w:r>
            <w:r w:rsidR="00655903">
              <w:rPr>
                <w:rFonts w:ascii="Georgia" w:hAnsi="Georgia"/>
                <w:szCs w:val="22"/>
              </w:rPr>
              <w:t>Schedule 1</w:t>
            </w:r>
            <w:r w:rsidR="00F43CB0">
              <w:rPr>
                <w:rFonts w:ascii="Georgia" w:hAnsi="Georgia"/>
                <w:szCs w:val="22"/>
              </w:rPr>
              <w:t xml:space="preserve"> (Interpretations and Definitions</w:t>
            </w:r>
            <w:r w:rsidR="00833A64">
              <w:rPr>
                <w:rFonts w:ascii="Georgia" w:hAnsi="Georgia"/>
                <w:szCs w:val="22"/>
              </w:rPr>
              <w:t>)</w:t>
            </w:r>
            <w:r>
              <w:rPr>
                <w:rFonts w:ascii="Georgia" w:hAnsi="Georgia"/>
                <w:szCs w:val="22"/>
              </w:rPr>
              <w:t>.</w:t>
            </w:r>
          </w:p>
        </w:tc>
      </w:tr>
    </w:tbl>
    <w:p w14:paraId="1D934FF3" w14:textId="77777777" w:rsidR="00AD16C8" w:rsidRPr="00225489" w:rsidRDefault="00AD16C8" w:rsidP="00975B56">
      <w:pPr>
        <w:spacing w:line="240" w:lineRule="auto"/>
        <w:rPr>
          <w:rFonts w:ascii="Georgia" w:hAnsi="Georgia" w:cs="Arial"/>
          <w:szCs w:val="22"/>
        </w:rPr>
      </w:pPr>
    </w:p>
    <w:p w14:paraId="376EEB81" w14:textId="77777777" w:rsidR="001E5E68" w:rsidRDefault="001E5E68" w:rsidP="007C3A70">
      <w:pPr>
        <w:pStyle w:val="BBSchedule2"/>
        <w:numPr>
          <w:ilvl w:val="2"/>
          <w:numId w:val="32"/>
        </w:numPr>
        <w:rPr>
          <w:rFonts w:cs="Arial"/>
          <w:szCs w:val="22"/>
        </w:rPr>
      </w:pPr>
      <w:r>
        <w:rPr>
          <w:rFonts w:cs="Arial"/>
          <w:szCs w:val="22"/>
        </w:rPr>
        <w:t xml:space="preserve">The initial Financial </w:t>
      </w:r>
      <w:r w:rsidR="007D17D0">
        <w:rPr>
          <w:rFonts w:cs="Arial"/>
          <w:szCs w:val="22"/>
        </w:rPr>
        <w:t xml:space="preserve">Standing </w:t>
      </w:r>
      <w:r>
        <w:rPr>
          <w:rFonts w:cs="Arial"/>
          <w:szCs w:val="22"/>
        </w:rPr>
        <w:t xml:space="preserve">of the </w:t>
      </w:r>
      <w:r w:rsidRPr="00225489">
        <w:rPr>
          <w:rFonts w:cs="Arial"/>
          <w:szCs w:val="22"/>
        </w:rPr>
        <w:t>Contractor</w:t>
      </w:r>
      <w:r w:rsidR="0036214F">
        <w:rPr>
          <w:rFonts w:cs="Arial"/>
          <w:szCs w:val="22"/>
        </w:rPr>
        <w:t xml:space="preserve"> and the</w:t>
      </w:r>
      <w:r w:rsidR="0036214F" w:rsidRPr="00225489">
        <w:rPr>
          <w:rFonts w:cs="Arial"/>
          <w:szCs w:val="22"/>
        </w:rPr>
        <w:t xml:space="preserve"> </w:t>
      </w:r>
      <w:r w:rsidRPr="00225489">
        <w:rPr>
          <w:rFonts w:cs="Arial"/>
          <w:szCs w:val="22"/>
        </w:rPr>
        <w:t xml:space="preserve">Guarantor </w:t>
      </w:r>
      <w:r w:rsidR="003E6B29">
        <w:rPr>
          <w:rFonts w:cs="Arial"/>
          <w:szCs w:val="22"/>
        </w:rPr>
        <w:t xml:space="preserve">as at the Commencement Date </w:t>
      </w:r>
      <w:r>
        <w:rPr>
          <w:rFonts w:cs="Arial"/>
          <w:szCs w:val="22"/>
        </w:rPr>
        <w:t>are as follows:</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0"/>
        <w:gridCol w:w="2433"/>
      </w:tblGrid>
      <w:tr w:rsidR="001E5E68" w:rsidRPr="007C3A70" w14:paraId="46B6BA12" w14:textId="77777777" w:rsidTr="007C3A70">
        <w:tc>
          <w:tcPr>
            <w:tcW w:w="2310" w:type="dxa"/>
            <w:shd w:val="clear" w:color="auto" w:fill="E6E6E6"/>
          </w:tcPr>
          <w:p w14:paraId="354D7F9E" w14:textId="77777777" w:rsidR="001E5E68" w:rsidRPr="007C3A70" w:rsidRDefault="001E5E68" w:rsidP="00224FE0">
            <w:pPr>
              <w:pStyle w:val="BodyText"/>
              <w:spacing w:after="240" w:line="240" w:lineRule="auto"/>
              <w:jc w:val="center"/>
              <w:rPr>
                <w:rFonts w:ascii="Georgia" w:hAnsi="Georgia"/>
                <w:b/>
                <w:szCs w:val="22"/>
              </w:rPr>
            </w:pPr>
            <w:r w:rsidRPr="007C3A70">
              <w:rPr>
                <w:rFonts w:ascii="Georgia" w:hAnsi="Georgia"/>
                <w:b/>
                <w:szCs w:val="22"/>
              </w:rPr>
              <w:t>Relevant Entity</w:t>
            </w:r>
          </w:p>
        </w:tc>
        <w:tc>
          <w:tcPr>
            <w:tcW w:w="2310" w:type="dxa"/>
            <w:shd w:val="clear" w:color="auto" w:fill="E6E6E6"/>
          </w:tcPr>
          <w:p w14:paraId="79259C5F" w14:textId="77777777" w:rsidR="001E5E68" w:rsidRPr="007C3A70" w:rsidRDefault="001E5E68" w:rsidP="00224FE0">
            <w:pPr>
              <w:pStyle w:val="BodyText"/>
              <w:spacing w:after="240" w:line="240" w:lineRule="auto"/>
              <w:jc w:val="center"/>
              <w:rPr>
                <w:rFonts w:ascii="Georgia" w:hAnsi="Georgia"/>
                <w:b/>
                <w:szCs w:val="22"/>
              </w:rPr>
            </w:pPr>
            <w:r w:rsidRPr="00975B56">
              <w:rPr>
                <w:rFonts w:ascii="Georgia" w:hAnsi="Georgia" w:cs="Arial"/>
                <w:b/>
                <w:szCs w:val="22"/>
              </w:rPr>
              <w:t>EBIT</w:t>
            </w:r>
          </w:p>
        </w:tc>
        <w:tc>
          <w:tcPr>
            <w:tcW w:w="2433" w:type="dxa"/>
            <w:shd w:val="clear" w:color="auto" w:fill="E6E6E6"/>
          </w:tcPr>
          <w:p w14:paraId="32ECEFC2" w14:textId="77777777" w:rsidR="001E5E68" w:rsidRPr="007C3A70" w:rsidRDefault="007D17D0" w:rsidP="00224FE0">
            <w:pPr>
              <w:pStyle w:val="BodyText"/>
              <w:spacing w:after="240" w:line="240" w:lineRule="auto"/>
              <w:jc w:val="center"/>
              <w:rPr>
                <w:rFonts w:ascii="Georgia" w:hAnsi="Georgia"/>
                <w:b/>
                <w:szCs w:val="22"/>
              </w:rPr>
            </w:pPr>
            <w:r>
              <w:rPr>
                <w:rFonts w:ascii="Georgia" w:hAnsi="Georgia"/>
                <w:b/>
                <w:szCs w:val="22"/>
              </w:rPr>
              <w:t>Net Assets</w:t>
            </w:r>
          </w:p>
        </w:tc>
      </w:tr>
      <w:tr w:rsidR="001E5E68" w:rsidRPr="007C3A70" w14:paraId="3D2812F1" w14:textId="77777777" w:rsidTr="007C3A70">
        <w:tc>
          <w:tcPr>
            <w:tcW w:w="2310" w:type="dxa"/>
          </w:tcPr>
          <w:p w14:paraId="6B0D2126" w14:textId="77777777" w:rsidR="001E5E68" w:rsidRPr="007C3A70" w:rsidRDefault="001E5E68" w:rsidP="00224FE0">
            <w:pPr>
              <w:pStyle w:val="BodyText"/>
              <w:spacing w:after="240" w:line="240" w:lineRule="auto"/>
              <w:jc w:val="center"/>
              <w:rPr>
                <w:rFonts w:ascii="Georgia" w:hAnsi="Georgia"/>
                <w:szCs w:val="22"/>
              </w:rPr>
            </w:pPr>
            <w:r w:rsidRPr="007C3A70">
              <w:rPr>
                <w:rFonts w:ascii="Georgia" w:hAnsi="Georgia"/>
                <w:szCs w:val="22"/>
              </w:rPr>
              <w:t>The Contractor</w:t>
            </w:r>
          </w:p>
        </w:tc>
        <w:tc>
          <w:tcPr>
            <w:tcW w:w="2310" w:type="dxa"/>
          </w:tcPr>
          <w:p w14:paraId="71BD9C1F" w14:textId="1ABE1A27" w:rsidR="007D17D0" w:rsidRPr="007C3A70" w:rsidRDefault="00381BC3" w:rsidP="009B4D9A">
            <w:pPr>
              <w:pStyle w:val="BodyText"/>
              <w:spacing w:after="240" w:line="240" w:lineRule="auto"/>
              <w:jc w:val="left"/>
              <w:rPr>
                <w:rFonts w:ascii="Georgia" w:hAnsi="Georgia"/>
                <w:szCs w:val="22"/>
                <w:highlight w:val="lightGray"/>
              </w:rPr>
            </w:pPr>
            <w:r w:rsidRPr="00E37444">
              <w:rPr>
                <w:rFonts w:ascii="Georgia" w:hAnsi="Georgia"/>
                <w:color w:val="000000"/>
                <w:sz w:val="16"/>
                <w:szCs w:val="16"/>
                <w:highlight w:val="black"/>
              </w:rPr>
              <w:t>---------------</w:t>
            </w:r>
          </w:p>
        </w:tc>
        <w:tc>
          <w:tcPr>
            <w:tcW w:w="2433" w:type="dxa"/>
          </w:tcPr>
          <w:p w14:paraId="121B5211" w14:textId="715724D5" w:rsidR="001E5E68" w:rsidRPr="007C3A70" w:rsidRDefault="00381BC3" w:rsidP="00E34457">
            <w:pPr>
              <w:pStyle w:val="BodyText"/>
              <w:spacing w:after="240" w:line="240" w:lineRule="auto"/>
              <w:jc w:val="center"/>
              <w:rPr>
                <w:rFonts w:ascii="Georgia" w:hAnsi="Georgia"/>
                <w:szCs w:val="22"/>
                <w:highlight w:val="lightGray"/>
              </w:rPr>
            </w:pPr>
            <w:r w:rsidRPr="00E37444">
              <w:rPr>
                <w:rFonts w:ascii="Georgia" w:hAnsi="Georgia"/>
                <w:color w:val="000000"/>
                <w:sz w:val="16"/>
                <w:szCs w:val="16"/>
                <w:highlight w:val="black"/>
              </w:rPr>
              <w:t>---------------</w:t>
            </w:r>
          </w:p>
        </w:tc>
      </w:tr>
      <w:tr w:rsidR="001E5E68" w:rsidRPr="007C3A70" w14:paraId="102EB2CC" w14:textId="77777777" w:rsidTr="007C3A70">
        <w:tc>
          <w:tcPr>
            <w:tcW w:w="2310" w:type="dxa"/>
          </w:tcPr>
          <w:p w14:paraId="456B8D4E" w14:textId="77777777" w:rsidR="001E5E68" w:rsidRPr="007C3A70" w:rsidRDefault="001E5E68" w:rsidP="00224FE0">
            <w:pPr>
              <w:pStyle w:val="BodyText"/>
              <w:spacing w:after="240" w:line="240" w:lineRule="auto"/>
              <w:jc w:val="center"/>
              <w:rPr>
                <w:rFonts w:ascii="Georgia" w:hAnsi="Georgia"/>
                <w:szCs w:val="22"/>
              </w:rPr>
            </w:pPr>
            <w:r w:rsidRPr="007C3A70">
              <w:rPr>
                <w:rFonts w:ascii="Georgia" w:hAnsi="Georgia"/>
                <w:szCs w:val="22"/>
                <w:highlight w:val="lightGray"/>
              </w:rPr>
              <w:t>The Guarantor</w:t>
            </w:r>
          </w:p>
        </w:tc>
        <w:tc>
          <w:tcPr>
            <w:tcW w:w="2310" w:type="dxa"/>
          </w:tcPr>
          <w:p w14:paraId="4A18B670" w14:textId="5DED3F3C" w:rsidR="001E5E68" w:rsidRPr="007C3A70" w:rsidRDefault="00381BC3" w:rsidP="009B4D9A">
            <w:pPr>
              <w:pStyle w:val="BodyText"/>
              <w:spacing w:after="240" w:line="240" w:lineRule="auto"/>
              <w:jc w:val="left"/>
              <w:rPr>
                <w:rFonts w:ascii="Georgia" w:hAnsi="Georgia"/>
                <w:szCs w:val="22"/>
                <w:highlight w:val="lightGray"/>
              </w:rPr>
            </w:pPr>
            <w:r w:rsidRPr="00E37444">
              <w:rPr>
                <w:rFonts w:ascii="Georgia" w:hAnsi="Georgia"/>
                <w:color w:val="000000"/>
                <w:sz w:val="16"/>
                <w:szCs w:val="16"/>
                <w:highlight w:val="black"/>
              </w:rPr>
              <w:t>---------------</w:t>
            </w:r>
            <w:bookmarkStart w:id="45" w:name="_GoBack"/>
            <w:bookmarkEnd w:id="45"/>
          </w:p>
        </w:tc>
        <w:tc>
          <w:tcPr>
            <w:tcW w:w="2433" w:type="dxa"/>
          </w:tcPr>
          <w:p w14:paraId="311BBD02" w14:textId="53A950A2" w:rsidR="001E5E68" w:rsidRPr="007C3A70" w:rsidRDefault="00381BC3" w:rsidP="009B4D9A">
            <w:pPr>
              <w:pStyle w:val="BodyText"/>
              <w:spacing w:after="240" w:line="240" w:lineRule="auto"/>
              <w:rPr>
                <w:rFonts w:ascii="Georgia" w:hAnsi="Georgia"/>
                <w:szCs w:val="22"/>
                <w:highlight w:val="lightGray"/>
              </w:rPr>
            </w:pPr>
            <w:r w:rsidRPr="00E37444">
              <w:rPr>
                <w:rFonts w:ascii="Georgia" w:hAnsi="Georgia"/>
                <w:color w:val="000000"/>
                <w:sz w:val="16"/>
                <w:szCs w:val="16"/>
                <w:highlight w:val="black"/>
              </w:rPr>
              <w:t>---------------</w:t>
            </w:r>
          </w:p>
        </w:tc>
      </w:tr>
    </w:tbl>
    <w:p w14:paraId="6A8DF102" w14:textId="77777777" w:rsidR="00262D76" w:rsidRDefault="001E5E68" w:rsidP="007C3A70">
      <w:pPr>
        <w:pStyle w:val="BBSchedule2"/>
        <w:numPr>
          <w:ilvl w:val="0"/>
          <w:numId w:val="0"/>
        </w:numPr>
        <w:jc w:val="center"/>
        <w:rPr>
          <w:rFonts w:cs="Arial"/>
          <w:szCs w:val="22"/>
        </w:rPr>
      </w:pPr>
      <w:r>
        <w:rPr>
          <w:rFonts w:cs="Arial"/>
          <w:szCs w:val="22"/>
        </w:rPr>
        <w:t xml:space="preserve">Table A: Initial Financial </w:t>
      </w:r>
      <w:r w:rsidR="00321717">
        <w:rPr>
          <w:rFonts w:cs="Arial"/>
          <w:szCs w:val="22"/>
        </w:rPr>
        <w:t>Standing</w:t>
      </w:r>
    </w:p>
    <w:p w14:paraId="6263BCB4" w14:textId="0F9D71EC" w:rsidR="00E34457" w:rsidRPr="00C804A8" w:rsidRDefault="00E34457" w:rsidP="00833A64">
      <w:pPr>
        <w:pStyle w:val="BBSchedule2"/>
        <w:numPr>
          <w:ilvl w:val="2"/>
          <w:numId w:val="32"/>
        </w:numPr>
        <w:rPr>
          <w:rFonts w:cs="Arial"/>
          <w:szCs w:val="22"/>
        </w:rPr>
      </w:pPr>
      <w:r w:rsidRPr="00225489">
        <w:rPr>
          <w:rFonts w:cs="Arial"/>
          <w:szCs w:val="22"/>
        </w:rPr>
        <w:t>The Contractor</w:t>
      </w:r>
      <w:r w:rsidR="009B4D9A">
        <w:rPr>
          <w:rFonts w:cs="Arial"/>
          <w:szCs w:val="22"/>
        </w:rPr>
        <w:t xml:space="preserve"> and/</w:t>
      </w:r>
      <w:r>
        <w:rPr>
          <w:rFonts w:cs="Arial"/>
          <w:szCs w:val="22"/>
        </w:rPr>
        <w:t>or the</w:t>
      </w:r>
      <w:r w:rsidRPr="00225489">
        <w:rPr>
          <w:rFonts w:cs="Arial"/>
          <w:szCs w:val="22"/>
        </w:rPr>
        <w:t xml:space="preserve"> Guarantor</w:t>
      </w:r>
      <w:r>
        <w:rPr>
          <w:rFonts w:cs="Arial"/>
          <w:szCs w:val="22"/>
        </w:rPr>
        <w:t xml:space="preserve"> (as applicable)</w:t>
      </w:r>
      <w:r w:rsidRPr="00225489">
        <w:rPr>
          <w:rFonts w:cs="Arial"/>
          <w:szCs w:val="22"/>
        </w:rPr>
        <w:t xml:space="preserve"> </w:t>
      </w:r>
      <w:r>
        <w:rPr>
          <w:rFonts w:cs="Arial"/>
          <w:szCs w:val="22"/>
        </w:rPr>
        <w:t xml:space="preserve">shall fall below the required Financial Standing Threshold if their EBIT </w:t>
      </w:r>
      <w:r w:rsidR="00833A64">
        <w:rPr>
          <w:rFonts w:cs="Arial"/>
          <w:szCs w:val="22"/>
        </w:rPr>
        <w:t>and/</w:t>
      </w:r>
      <w:r>
        <w:rPr>
          <w:rFonts w:cs="Arial"/>
          <w:szCs w:val="22"/>
        </w:rPr>
        <w:t xml:space="preserve">or Net Assets for </w:t>
      </w:r>
      <w:r w:rsidRPr="00C804A8">
        <w:rPr>
          <w:rFonts w:cs="Arial"/>
          <w:szCs w:val="22"/>
        </w:rPr>
        <w:t>a</w:t>
      </w:r>
      <w:r w:rsidRPr="00C804A8">
        <w:t xml:space="preserve">n </w:t>
      </w:r>
      <w:r w:rsidR="00C804A8" w:rsidRPr="00C804A8">
        <w:t>Accounting R</w:t>
      </w:r>
      <w:r w:rsidRPr="00C804A8">
        <w:t xml:space="preserve">eference </w:t>
      </w:r>
      <w:r w:rsidR="00C804A8" w:rsidRPr="00C804A8">
        <w:t>P</w:t>
      </w:r>
      <w:r w:rsidRPr="00C804A8">
        <w:t>eriod</w:t>
      </w:r>
      <w:r w:rsidRPr="00C804A8">
        <w:rPr>
          <w:rFonts w:cs="Arial"/>
          <w:szCs w:val="22"/>
        </w:rPr>
        <w:t xml:space="preserve"> drops below zero.</w:t>
      </w:r>
    </w:p>
    <w:p w14:paraId="274B4392" w14:textId="77777777" w:rsidR="00E34457" w:rsidRDefault="00E34457" w:rsidP="00E34457">
      <w:pPr>
        <w:pStyle w:val="BBSchedule2"/>
        <w:numPr>
          <w:ilvl w:val="0"/>
          <w:numId w:val="0"/>
        </w:numPr>
        <w:jc w:val="left"/>
        <w:rPr>
          <w:rFonts w:cs="Arial"/>
          <w:szCs w:val="22"/>
        </w:rPr>
      </w:pPr>
    </w:p>
    <w:p w14:paraId="0D6C0D63" w14:textId="77777777" w:rsidR="00505B47" w:rsidRPr="00225489" w:rsidRDefault="00505B47" w:rsidP="00975B56">
      <w:pPr>
        <w:spacing w:line="240" w:lineRule="auto"/>
        <w:rPr>
          <w:rFonts w:ascii="Georgia" w:hAnsi="Georgia" w:cs="Arial"/>
          <w:b/>
          <w:szCs w:val="22"/>
        </w:rPr>
      </w:pPr>
    </w:p>
    <w:sectPr w:rsidR="00505B47" w:rsidRPr="00225489" w:rsidSect="008E3DD7">
      <w:footerReference w:type="default" r:id="rId15"/>
      <w:pgSz w:w="11909" w:h="16834" w:code="9"/>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14638" w14:textId="77777777" w:rsidR="005C09F0" w:rsidRDefault="005C09F0">
      <w:r>
        <w:separator/>
      </w:r>
    </w:p>
  </w:endnote>
  <w:endnote w:type="continuationSeparator" w:id="0">
    <w:p w14:paraId="41153FEA" w14:textId="77777777" w:rsidR="005C09F0" w:rsidRDefault="005C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B533" w14:textId="77777777" w:rsidR="0069095F" w:rsidRDefault="006909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375F">
      <w:rPr>
        <w:rStyle w:val="PageNumber"/>
        <w:noProof/>
      </w:rPr>
      <w:t>18</w:t>
    </w:r>
    <w:r>
      <w:rPr>
        <w:rStyle w:val="PageNumber"/>
      </w:rPr>
      <w:fldChar w:fldCharType="end"/>
    </w:r>
  </w:p>
  <w:p w14:paraId="7F9A473B" w14:textId="77777777" w:rsidR="0069095F" w:rsidRDefault="0069095F" w:rsidP="00774979">
    <w:pPr>
      <w:pStyle w:val="Footer"/>
      <w:spacing w:before="360"/>
      <w:ind w:right="360"/>
      <w:jc w:val="right"/>
    </w:pPr>
    <w:r>
      <w:rPr>
        <w:sz w:val="16"/>
      </w:rPr>
      <w:fldChar w:fldCharType="begin"/>
    </w:r>
    <w:r>
      <w:rPr>
        <w:sz w:val="16"/>
      </w:rPr>
      <w:instrText xml:space="preserve"> DOCPROPERTY bbDocRef \* MERGEFORMAT Matters\19951249.1</w:instrText>
    </w:r>
    <w:r>
      <w:rPr>
        <w:sz w:val="16"/>
      </w:rPr>
      <w:fldChar w:fldCharType="separate"/>
    </w:r>
    <w:r w:rsidR="008E3DD7">
      <w:rPr>
        <w:sz w:val="16"/>
      </w:rPr>
      <w:t>39361956.1</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F9C13" w14:textId="24EB2C66" w:rsidR="007F43F0" w:rsidRPr="006D6302" w:rsidRDefault="006D6302" w:rsidP="00A814AA">
    <w:pPr>
      <w:pStyle w:val="Footer"/>
      <w:pBdr>
        <w:top w:val="single" w:sz="18" w:space="0" w:color="auto"/>
      </w:pBdr>
      <w:tabs>
        <w:tab w:val="clear" w:pos="4153"/>
        <w:tab w:val="clear" w:pos="8306"/>
        <w:tab w:val="left" w:pos="0"/>
        <w:tab w:val="right" w:pos="9214"/>
      </w:tabs>
      <w:ind w:right="-142"/>
    </w:pPr>
    <w:r w:rsidRPr="006D6302">
      <w:rPr>
        <w:rStyle w:val="PageNumber"/>
        <w:rFonts w:ascii="Georgia" w:hAnsi="Georgia"/>
        <w:bCs/>
        <w:sz w:val="16"/>
        <w:szCs w:val="16"/>
      </w:rPr>
      <w:t>Schedule 16: Financial Distress</w:t>
    </w:r>
    <w:r w:rsidR="00A814AA">
      <w:rPr>
        <w:rStyle w:val="PageNumber"/>
        <w:rFonts w:ascii="Georgia" w:hAnsi="Georgia"/>
        <w:bCs/>
        <w:sz w:val="16"/>
        <w:szCs w:val="16"/>
      </w:rPr>
      <w:tab/>
    </w:r>
    <w:r w:rsidRPr="006D6302">
      <w:rPr>
        <w:rStyle w:val="PageNumber"/>
        <w:rFonts w:ascii="Georgia" w:hAnsi="Georgia"/>
        <w:bCs/>
        <w:sz w:val="16"/>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99206" w14:textId="77777777" w:rsidR="0069095F" w:rsidRDefault="0069095F" w:rsidP="00774979">
    <w:pPr>
      <w:pStyle w:val="Footer"/>
      <w:jc w:val="right"/>
    </w:pPr>
    <w:r>
      <w:rPr>
        <w:sz w:val="16"/>
      </w:rPr>
      <w:fldChar w:fldCharType="begin"/>
    </w:r>
    <w:r>
      <w:rPr>
        <w:sz w:val="16"/>
      </w:rPr>
      <w:instrText xml:space="preserve"> DOCPROPERTY bbDocRef \* MERGEFORMAT Matters\19951249.1</w:instrText>
    </w:r>
    <w:r>
      <w:rPr>
        <w:sz w:val="16"/>
      </w:rPr>
      <w:fldChar w:fldCharType="separate"/>
    </w:r>
    <w:r w:rsidR="008E3DD7">
      <w:rPr>
        <w:sz w:val="16"/>
      </w:rPr>
      <w:t>39361956.1</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C53A8" w14:textId="15796470" w:rsidR="00A814AA" w:rsidRPr="006D6302" w:rsidRDefault="00A814AA" w:rsidP="00A814AA">
    <w:pPr>
      <w:pStyle w:val="Footer"/>
      <w:pBdr>
        <w:top w:val="single" w:sz="18" w:space="0" w:color="auto"/>
      </w:pBdr>
      <w:tabs>
        <w:tab w:val="clear" w:pos="4153"/>
        <w:tab w:val="clear" w:pos="8306"/>
        <w:tab w:val="left" w:pos="0"/>
        <w:tab w:val="right" w:pos="9214"/>
      </w:tabs>
      <w:ind w:right="-142"/>
    </w:pPr>
    <w:r w:rsidRPr="006D6302">
      <w:rPr>
        <w:rStyle w:val="PageNumber"/>
        <w:rFonts w:ascii="Georgia" w:hAnsi="Georgia"/>
        <w:bCs/>
        <w:sz w:val="16"/>
        <w:szCs w:val="16"/>
      </w:rPr>
      <w:t>Schedule 16: Financial Distress</w:t>
    </w:r>
    <w:r>
      <w:rPr>
        <w:rStyle w:val="PageNumber"/>
        <w:rFonts w:ascii="Georgia" w:hAnsi="Georgia"/>
        <w:bCs/>
        <w:sz w:val="16"/>
        <w:szCs w:val="16"/>
      </w:rPr>
      <w:tab/>
    </w:r>
    <w:r w:rsidRPr="006D6302">
      <w:rPr>
        <w:rStyle w:val="PageNumber"/>
        <w:rFonts w:ascii="Georgia" w:hAnsi="Georgia"/>
        <w:bCs/>
        <w:sz w:val="16"/>
        <w:szCs w:val="16"/>
      </w:rPr>
      <w:t>Contract Execution – Nov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A1A3" w14:textId="263A893F" w:rsidR="00A814AA" w:rsidRPr="006D6302" w:rsidRDefault="00A814AA" w:rsidP="00A814AA">
    <w:pPr>
      <w:pStyle w:val="Footer"/>
      <w:pBdr>
        <w:top w:val="single" w:sz="18" w:space="0" w:color="auto"/>
      </w:pBdr>
      <w:tabs>
        <w:tab w:val="clear" w:pos="4153"/>
        <w:tab w:val="clear" w:pos="8306"/>
        <w:tab w:val="left" w:pos="0"/>
        <w:tab w:val="decimal" w:pos="4536"/>
        <w:tab w:val="right" w:pos="9214"/>
      </w:tabs>
      <w:ind w:right="-142"/>
    </w:pPr>
    <w:r w:rsidRPr="006D6302">
      <w:rPr>
        <w:rStyle w:val="PageNumber"/>
        <w:rFonts w:ascii="Georgia" w:hAnsi="Georgia"/>
        <w:bCs/>
        <w:sz w:val="16"/>
        <w:szCs w:val="16"/>
      </w:rPr>
      <w:t>Schedule 16: Financial Distress</w:t>
    </w:r>
    <w:r>
      <w:rPr>
        <w:rStyle w:val="PageNumber"/>
        <w:rFonts w:ascii="Georgia" w:hAnsi="Georgia"/>
        <w:bCs/>
        <w:sz w:val="16"/>
        <w:szCs w:val="16"/>
      </w:rPr>
      <w:tab/>
    </w:r>
    <w:r w:rsidRPr="00A814AA">
      <w:rPr>
        <w:rStyle w:val="PageNumber"/>
        <w:rFonts w:ascii="Georgia" w:hAnsi="Georgia"/>
        <w:bCs/>
        <w:sz w:val="16"/>
        <w:szCs w:val="16"/>
      </w:rPr>
      <w:fldChar w:fldCharType="begin"/>
    </w:r>
    <w:r w:rsidRPr="00A814AA">
      <w:rPr>
        <w:rStyle w:val="PageNumber"/>
        <w:rFonts w:ascii="Georgia" w:hAnsi="Georgia"/>
        <w:bCs/>
        <w:sz w:val="16"/>
        <w:szCs w:val="16"/>
      </w:rPr>
      <w:instrText xml:space="preserve"> PAGE   \* MERGEFORMAT </w:instrText>
    </w:r>
    <w:r w:rsidRPr="00A814AA">
      <w:rPr>
        <w:rStyle w:val="PageNumber"/>
        <w:rFonts w:ascii="Georgia" w:hAnsi="Georgia"/>
        <w:bCs/>
        <w:sz w:val="16"/>
        <w:szCs w:val="16"/>
      </w:rPr>
      <w:fldChar w:fldCharType="separate"/>
    </w:r>
    <w:r w:rsidR="00381BC3">
      <w:rPr>
        <w:rStyle w:val="PageNumber"/>
        <w:rFonts w:ascii="Georgia" w:hAnsi="Georgia"/>
        <w:bCs/>
        <w:noProof/>
        <w:sz w:val="16"/>
        <w:szCs w:val="16"/>
      </w:rPr>
      <w:t>7</w:t>
    </w:r>
    <w:r w:rsidRPr="00A814AA">
      <w:rPr>
        <w:rStyle w:val="PageNumber"/>
        <w:rFonts w:ascii="Georgia" w:hAnsi="Georgia"/>
        <w:bCs/>
        <w:noProof/>
        <w:sz w:val="16"/>
        <w:szCs w:val="16"/>
      </w:rPr>
      <w:fldChar w:fldCharType="end"/>
    </w:r>
    <w:r>
      <w:rPr>
        <w:rStyle w:val="PageNumber"/>
        <w:rFonts w:ascii="Georgia" w:hAnsi="Georgia"/>
        <w:bCs/>
        <w:noProof/>
        <w:sz w:val="16"/>
        <w:szCs w:val="16"/>
      </w:rPr>
      <w:tab/>
    </w:r>
    <w:r w:rsidRPr="006D6302">
      <w:rPr>
        <w:rStyle w:val="PageNumber"/>
        <w:rFonts w:ascii="Georgia" w:hAnsi="Georgia"/>
        <w:bCs/>
        <w:sz w:val="16"/>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A66BD" w14:textId="77777777" w:rsidR="005C09F0" w:rsidRDefault="005C09F0">
      <w:r>
        <w:separator/>
      </w:r>
    </w:p>
  </w:footnote>
  <w:footnote w:type="continuationSeparator" w:id="0">
    <w:p w14:paraId="1A2179DC" w14:textId="77777777" w:rsidR="005C09F0" w:rsidRDefault="005C0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D87E4" w14:textId="77777777" w:rsidR="008E3DD7" w:rsidRDefault="008E3D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08D34" w14:textId="77777777" w:rsidR="006D6302" w:rsidRPr="006D6302" w:rsidRDefault="006D6302" w:rsidP="006D6302">
    <w:pPr>
      <w:tabs>
        <w:tab w:val="left" w:pos="0"/>
        <w:tab w:val="center" w:pos="3402"/>
        <w:tab w:val="center" w:pos="4153"/>
        <w:tab w:val="right" w:pos="9072"/>
      </w:tabs>
      <w:overflowPunct/>
      <w:autoSpaceDE/>
      <w:autoSpaceDN/>
      <w:adjustRightInd/>
      <w:spacing w:after="120" w:line="240" w:lineRule="auto"/>
      <w:jc w:val="left"/>
      <w:textAlignment w:val="auto"/>
      <w:rPr>
        <w:rFonts w:ascii="Arial" w:hAnsi="Arial" w:cs="Arial"/>
        <w:b/>
        <w:bCs/>
        <w:sz w:val="16"/>
        <w:szCs w:val="16"/>
      </w:rPr>
    </w:pPr>
    <w:r w:rsidRPr="006D6302">
      <w:rPr>
        <w:rFonts w:ascii="Arial" w:hAnsi="Arial"/>
        <w:noProof/>
        <w:sz w:val="16"/>
        <w:szCs w:val="16"/>
        <w:lang w:eastAsia="en-GB"/>
      </w:rPr>
      <w:drawing>
        <wp:inline distT="0" distB="0" distL="0" distR="0" wp14:anchorId="025FA01C" wp14:editId="298E154F">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6D6302">
      <w:rPr>
        <w:rFonts w:ascii="Arial" w:hAnsi="Arial"/>
        <w:sz w:val="16"/>
        <w:szCs w:val="16"/>
      </w:rPr>
      <w:tab/>
    </w:r>
  </w:p>
  <w:p w14:paraId="1FC5CEE5" w14:textId="0867F041" w:rsidR="006D6302" w:rsidRDefault="006D6302" w:rsidP="00A814AA">
    <w:pPr>
      <w:overflowPunct/>
      <w:autoSpaceDE/>
      <w:autoSpaceDN/>
      <w:adjustRightInd/>
      <w:spacing w:after="0" w:line="240" w:lineRule="auto"/>
      <w:jc w:val="center"/>
      <w:textAlignment w:val="auto"/>
      <w:rPr>
        <w:rFonts w:ascii="Georgia" w:hAnsi="Georgia"/>
        <w:b/>
        <w:bCs/>
        <w:szCs w:val="22"/>
      </w:rPr>
    </w:pPr>
    <w:r w:rsidRPr="00A814AA">
      <w:rPr>
        <w:rFonts w:ascii="Georgia" w:hAnsi="Georgia"/>
        <w:b/>
        <w:bCs/>
        <w:szCs w:val="22"/>
      </w:rPr>
      <w:t>OFFICIAL</w:t>
    </w:r>
  </w:p>
  <w:p w14:paraId="029EFA37" w14:textId="77777777" w:rsidR="006D6302" w:rsidRPr="00A814AA" w:rsidRDefault="006D6302" w:rsidP="00A814AA">
    <w:pPr>
      <w:tabs>
        <w:tab w:val="left" w:pos="0"/>
        <w:tab w:val="center" w:pos="4153"/>
        <w:tab w:val="right" w:pos="8306"/>
      </w:tabs>
      <w:overflowPunct/>
      <w:autoSpaceDE/>
      <w:autoSpaceDN/>
      <w:adjustRightInd/>
      <w:spacing w:after="0" w:line="240" w:lineRule="auto"/>
      <w:jc w:val="center"/>
      <w:textAlignment w:val="auto"/>
      <w:rPr>
        <w:rFonts w:ascii="Georgia" w:hAnsi="Georgia"/>
        <w:b/>
        <w:bCs/>
        <w:sz w:val="20"/>
      </w:rPr>
    </w:pPr>
  </w:p>
  <w:p w14:paraId="27F1CD59" w14:textId="09185FAA" w:rsidR="006D6302" w:rsidRPr="00A814AA" w:rsidRDefault="006D6302" w:rsidP="00A814AA">
    <w:pPr>
      <w:pBdr>
        <w:bottom w:val="single" w:sz="18" w:space="1" w:color="auto"/>
      </w:pBdr>
      <w:tabs>
        <w:tab w:val="center" w:pos="4153"/>
        <w:tab w:val="right" w:pos="8306"/>
        <w:tab w:val="right" w:pos="8505"/>
      </w:tabs>
      <w:overflowPunct/>
      <w:autoSpaceDE/>
      <w:autoSpaceDN/>
      <w:adjustRightInd/>
      <w:spacing w:after="120" w:line="240" w:lineRule="auto"/>
      <w:jc w:val="left"/>
      <w:textAlignment w:val="auto"/>
      <w:rPr>
        <w:rFonts w:ascii="Georgia" w:hAnsi="Georgia"/>
        <w:bCs/>
        <w:sz w:val="20"/>
      </w:rPr>
    </w:pPr>
    <w:r w:rsidRPr="00A814AA">
      <w:rPr>
        <w:rFonts w:ascii="Georgia" w:hAnsi="Georgia"/>
        <w:b/>
        <w:bCs/>
        <w:sz w:val="20"/>
      </w:rPr>
      <w:t>Contract For The Provision of Electronic Monitoring Hardware Services – Lot 3</w:t>
    </w:r>
  </w:p>
  <w:p w14:paraId="65433F50" w14:textId="77777777" w:rsidR="0069095F" w:rsidRPr="00A814AA" w:rsidRDefault="0069095F" w:rsidP="00A814AA">
    <w:pPr>
      <w:pStyle w:val="Header"/>
      <w:spacing w:after="0" w:line="240" w:lineRule="auto"/>
      <w:rPr>
        <w:rFonts w:ascii="Georgia" w:hAnsi="Georgia" w:cs="Arial"/>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35CFA" w14:textId="77777777" w:rsidR="008E3DD7" w:rsidRDefault="008E3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53EFE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1C4BE58"/>
    <w:lvl w:ilvl="0">
      <w:start w:val="1"/>
      <w:numFmt w:val="decimal"/>
      <w:pStyle w:val="Heading1"/>
      <w:lvlText w:val="%1."/>
      <w:legacy w:legacy="1" w:legacySpace="0" w:legacyIndent="720"/>
      <w:lvlJc w:val="left"/>
      <w:pPr>
        <w:ind w:left="720" w:hanging="720"/>
      </w:pPr>
    </w:lvl>
    <w:lvl w:ilvl="1">
      <w:start w:val="1"/>
      <w:numFmt w:val="decimal"/>
      <w:pStyle w:val="Heading2"/>
      <w:lvlText w:val="%1.%2"/>
      <w:legacy w:legacy="1" w:legacySpace="0" w:legacyIndent="720"/>
      <w:lvlJc w:val="left"/>
      <w:pPr>
        <w:ind w:left="1440" w:hanging="720"/>
      </w:pPr>
    </w:lvl>
    <w:lvl w:ilvl="2">
      <w:start w:val="1"/>
      <w:numFmt w:val="decimal"/>
      <w:pStyle w:val="Heading3"/>
      <w:lvlText w:val="%1.%2.%3"/>
      <w:legacy w:legacy="1" w:legacySpace="0" w:legacyIndent="720"/>
      <w:lvlJc w:val="left"/>
      <w:pPr>
        <w:ind w:left="2160" w:hanging="720"/>
      </w:pPr>
    </w:lvl>
    <w:lvl w:ilvl="3">
      <w:start w:val="1"/>
      <w:numFmt w:val="decimal"/>
      <w:pStyle w:val="Heading4"/>
      <w:lvlText w:val="%1.%2.%3.%4"/>
      <w:legacy w:legacy="1" w:legacySpace="0" w:legacyIndent="720"/>
      <w:lvlJc w:val="left"/>
      <w:pPr>
        <w:ind w:left="2880" w:hanging="720"/>
      </w:pPr>
    </w:lvl>
    <w:lvl w:ilvl="4">
      <w:start w:val="1"/>
      <w:numFmt w:val="lowerLetter"/>
      <w:pStyle w:val="Heading5"/>
      <w:lvlText w:val="(%5)"/>
      <w:legacy w:legacy="1" w:legacySpace="0" w:legacyIndent="720"/>
      <w:lvlJc w:val="left"/>
      <w:pPr>
        <w:ind w:left="3600" w:hanging="720"/>
      </w:pPr>
    </w:lvl>
    <w:lvl w:ilvl="5">
      <w:start w:val="1"/>
      <w:numFmt w:val="lowerRoman"/>
      <w:pStyle w:val="Heading6"/>
      <w:lvlText w:val="(%6)"/>
      <w:legacy w:legacy="1" w:legacySpace="0" w:legacyIndent="720"/>
      <w:lvlJc w:val="left"/>
      <w:pPr>
        <w:ind w:left="4320" w:hanging="720"/>
      </w:pPr>
    </w:lvl>
    <w:lvl w:ilvl="6">
      <w:start w:val="1"/>
      <w:numFmt w:val="decimal"/>
      <w:pStyle w:val="Heading7"/>
      <w:lvlText w:val="(%7)"/>
      <w:legacy w:legacy="1" w:legacySpace="0" w:legacyIndent="720"/>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2" w15:restartNumberingAfterBreak="0">
    <w:nsid w:val="FFFFFFFE"/>
    <w:multiLevelType w:val="singleLevel"/>
    <w:tmpl w:val="9C2E2852"/>
    <w:lvl w:ilvl="0">
      <w:numFmt w:val="decimal"/>
      <w:pStyle w:val="BulletDash"/>
      <w:lvlText w:val="*"/>
      <w:lvlJc w:val="left"/>
    </w:lvl>
  </w:abstractNum>
  <w:abstractNum w:abstractNumId="3" w15:restartNumberingAfterBreak="0">
    <w:nsid w:val="2AF54169"/>
    <w:multiLevelType w:val="hybridMultilevel"/>
    <w:tmpl w:val="2DEAC7C8"/>
    <w:lvl w:ilvl="0" w:tplc="E10407C0">
      <w:start w:val="1"/>
      <w:numFmt w:val="bullet"/>
      <w:pStyle w:val="ListBullet2"/>
      <w:lvlText w:val="-"/>
      <w:lvlJc w:val="left"/>
      <w:pPr>
        <w:tabs>
          <w:tab w:val="num" w:pos="1440"/>
        </w:tabs>
        <w:ind w:left="1440" w:hanging="720"/>
      </w:pPr>
      <w:rPr>
        <w:rFonts w:hint="default"/>
      </w:rPr>
    </w:lvl>
    <w:lvl w:ilvl="1" w:tplc="94AC1398" w:tentative="1">
      <w:start w:val="1"/>
      <w:numFmt w:val="bullet"/>
      <w:lvlText w:val="o"/>
      <w:lvlJc w:val="left"/>
      <w:pPr>
        <w:tabs>
          <w:tab w:val="num" w:pos="1440"/>
        </w:tabs>
        <w:ind w:left="1440" w:hanging="360"/>
      </w:pPr>
      <w:rPr>
        <w:rFonts w:ascii="Courier New" w:hAnsi="Courier New" w:hint="default"/>
      </w:rPr>
    </w:lvl>
    <w:lvl w:ilvl="2" w:tplc="2DF43CFC" w:tentative="1">
      <w:start w:val="1"/>
      <w:numFmt w:val="bullet"/>
      <w:lvlText w:val=""/>
      <w:lvlJc w:val="left"/>
      <w:pPr>
        <w:tabs>
          <w:tab w:val="num" w:pos="2160"/>
        </w:tabs>
        <w:ind w:left="2160" w:hanging="360"/>
      </w:pPr>
      <w:rPr>
        <w:rFonts w:ascii="Wingdings" w:hAnsi="Wingdings" w:hint="default"/>
      </w:rPr>
    </w:lvl>
    <w:lvl w:ilvl="3" w:tplc="FB4672D4" w:tentative="1">
      <w:start w:val="1"/>
      <w:numFmt w:val="bullet"/>
      <w:lvlText w:val=""/>
      <w:lvlJc w:val="left"/>
      <w:pPr>
        <w:tabs>
          <w:tab w:val="num" w:pos="2880"/>
        </w:tabs>
        <w:ind w:left="2880" w:hanging="360"/>
      </w:pPr>
      <w:rPr>
        <w:rFonts w:ascii="Symbol" w:hAnsi="Symbol" w:hint="default"/>
      </w:rPr>
    </w:lvl>
    <w:lvl w:ilvl="4" w:tplc="BC2EBEC0" w:tentative="1">
      <w:start w:val="1"/>
      <w:numFmt w:val="bullet"/>
      <w:lvlText w:val="o"/>
      <w:lvlJc w:val="left"/>
      <w:pPr>
        <w:tabs>
          <w:tab w:val="num" w:pos="3600"/>
        </w:tabs>
        <w:ind w:left="3600" w:hanging="360"/>
      </w:pPr>
      <w:rPr>
        <w:rFonts w:ascii="Courier New" w:hAnsi="Courier New" w:hint="default"/>
      </w:rPr>
    </w:lvl>
    <w:lvl w:ilvl="5" w:tplc="7FE03ED4" w:tentative="1">
      <w:start w:val="1"/>
      <w:numFmt w:val="bullet"/>
      <w:lvlText w:val=""/>
      <w:lvlJc w:val="left"/>
      <w:pPr>
        <w:tabs>
          <w:tab w:val="num" w:pos="4320"/>
        </w:tabs>
        <w:ind w:left="4320" w:hanging="360"/>
      </w:pPr>
      <w:rPr>
        <w:rFonts w:ascii="Wingdings" w:hAnsi="Wingdings" w:hint="default"/>
      </w:rPr>
    </w:lvl>
    <w:lvl w:ilvl="6" w:tplc="C8D40718" w:tentative="1">
      <w:start w:val="1"/>
      <w:numFmt w:val="bullet"/>
      <w:lvlText w:val=""/>
      <w:lvlJc w:val="left"/>
      <w:pPr>
        <w:tabs>
          <w:tab w:val="num" w:pos="5040"/>
        </w:tabs>
        <w:ind w:left="5040" w:hanging="360"/>
      </w:pPr>
      <w:rPr>
        <w:rFonts w:ascii="Symbol" w:hAnsi="Symbol" w:hint="default"/>
      </w:rPr>
    </w:lvl>
    <w:lvl w:ilvl="7" w:tplc="7C8ECE4C" w:tentative="1">
      <w:start w:val="1"/>
      <w:numFmt w:val="bullet"/>
      <w:lvlText w:val="o"/>
      <w:lvlJc w:val="left"/>
      <w:pPr>
        <w:tabs>
          <w:tab w:val="num" w:pos="5760"/>
        </w:tabs>
        <w:ind w:left="5760" w:hanging="360"/>
      </w:pPr>
      <w:rPr>
        <w:rFonts w:ascii="Courier New" w:hAnsi="Courier New" w:hint="default"/>
      </w:rPr>
    </w:lvl>
    <w:lvl w:ilvl="8" w:tplc="BFD037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327D7C"/>
    <w:multiLevelType w:val="multilevel"/>
    <w:tmpl w:val="CB5C1A90"/>
    <w:lvl w:ilvl="0">
      <w:start w:val="1"/>
      <w:numFmt w:val="none"/>
      <w:suff w:val="nothing"/>
      <w:lvlText w:val=""/>
      <w:lvlJc w:val="left"/>
      <w:rPr>
        <w:rFonts w:cs="Times New Roman" w:hint="default"/>
      </w:rPr>
    </w:lvl>
    <w:lvl w:ilvl="1">
      <w:start w:val="1"/>
      <w:numFmt w:val="decimal"/>
      <w:lvlText w:val="%2."/>
      <w:lvlJc w:val="left"/>
      <w:pPr>
        <w:tabs>
          <w:tab w:val="num" w:pos="720"/>
        </w:tabs>
        <w:ind w:left="720" w:hanging="720"/>
      </w:pPr>
      <w:rPr>
        <w:rFonts w:cs="Times New Roman" w:hint="default"/>
        <w:b w:val="0"/>
        <w:i w:val="0"/>
      </w:rPr>
    </w:lvl>
    <w:lvl w:ilvl="2">
      <w:start w:val="1"/>
      <w:numFmt w:val="decimal"/>
      <w:lvlText w:val="%2.%3"/>
      <w:lvlJc w:val="left"/>
      <w:pPr>
        <w:tabs>
          <w:tab w:val="num" w:pos="720"/>
        </w:tabs>
        <w:ind w:left="720" w:hanging="720"/>
      </w:pPr>
      <w:rPr>
        <w:rFonts w:cs="Times New Roman" w:hint="default"/>
        <w:b w:val="0"/>
        <w:i w:val="0"/>
      </w:rPr>
    </w:lvl>
    <w:lvl w:ilvl="3">
      <w:start w:val="1"/>
      <w:numFmt w:val="lowerLetter"/>
      <w:lvlText w:val="(%4)"/>
      <w:lvlJc w:val="left"/>
      <w:pPr>
        <w:tabs>
          <w:tab w:val="num" w:pos="1440"/>
        </w:tabs>
        <w:ind w:left="1440" w:hanging="720"/>
      </w:pPr>
      <w:rPr>
        <w:rFonts w:cs="Times New Roman" w:hint="default"/>
        <w:b w:val="0"/>
        <w:i w:val="0"/>
      </w:rPr>
    </w:lvl>
    <w:lvl w:ilvl="4">
      <w:start w:val="1"/>
      <w:numFmt w:val="lowerRoman"/>
      <w:lvlText w:val="(%5)"/>
      <w:lvlJc w:val="left"/>
      <w:pPr>
        <w:tabs>
          <w:tab w:val="num" w:pos="2160"/>
        </w:tabs>
        <w:ind w:left="2160" w:hanging="720"/>
      </w:pPr>
      <w:rPr>
        <w:rFonts w:cs="Times New Roman" w:hint="default"/>
        <w:b w:val="0"/>
        <w:i w:val="0"/>
      </w:rPr>
    </w:lvl>
    <w:lvl w:ilvl="5">
      <w:start w:val="1"/>
      <w:numFmt w:val="upperLetter"/>
      <w:lvlText w:val="(%6)"/>
      <w:lvlJc w:val="left"/>
      <w:pPr>
        <w:tabs>
          <w:tab w:val="num" w:pos="2880"/>
        </w:tabs>
        <w:ind w:left="2880" w:hanging="720"/>
      </w:pPr>
      <w:rPr>
        <w:rFonts w:cs="Times New Roman" w:hint="default"/>
        <w:b w:val="0"/>
        <w:i w:val="0"/>
      </w:rPr>
    </w:lvl>
    <w:lvl w:ilvl="6">
      <w:start w:val="1"/>
      <w:numFmt w:val="upperRoman"/>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5" w15:restartNumberingAfterBreak="0">
    <w:nsid w:val="3EA863F2"/>
    <w:multiLevelType w:val="multilevel"/>
    <w:tmpl w:val="CB5C1A90"/>
    <w:lvl w:ilvl="0">
      <w:start w:val="1"/>
      <w:numFmt w:val="none"/>
      <w:suff w:val="nothing"/>
      <w:lvlText w:val=""/>
      <w:lvlJc w:val="left"/>
      <w:rPr>
        <w:rFonts w:cs="Times New Roman" w:hint="default"/>
      </w:rPr>
    </w:lvl>
    <w:lvl w:ilvl="1">
      <w:start w:val="1"/>
      <w:numFmt w:val="decimal"/>
      <w:lvlText w:val="%2."/>
      <w:lvlJc w:val="left"/>
      <w:pPr>
        <w:tabs>
          <w:tab w:val="num" w:pos="720"/>
        </w:tabs>
        <w:ind w:left="720" w:hanging="720"/>
      </w:pPr>
      <w:rPr>
        <w:rFonts w:cs="Times New Roman" w:hint="default"/>
        <w:b w:val="0"/>
        <w:i w:val="0"/>
      </w:rPr>
    </w:lvl>
    <w:lvl w:ilvl="2">
      <w:start w:val="1"/>
      <w:numFmt w:val="decimal"/>
      <w:lvlText w:val="%2.%3"/>
      <w:lvlJc w:val="left"/>
      <w:pPr>
        <w:tabs>
          <w:tab w:val="num" w:pos="720"/>
        </w:tabs>
        <w:ind w:left="720" w:hanging="720"/>
      </w:pPr>
      <w:rPr>
        <w:rFonts w:cs="Times New Roman" w:hint="default"/>
        <w:b w:val="0"/>
        <w:i w:val="0"/>
      </w:rPr>
    </w:lvl>
    <w:lvl w:ilvl="3">
      <w:start w:val="1"/>
      <w:numFmt w:val="lowerLetter"/>
      <w:lvlText w:val="(%4)"/>
      <w:lvlJc w:val="left"/>
      <w:pPr>
        <w:tabs>
          <w:tab w:val="num" w:pos="1440"/>
        </w:tabs>
        <w:ind w:left="1440" w:hanging="720"/>
      </w:pPr>
      <w:rPr>
        <w:rFonts w:cs="Times New Roman" w:hint="default"/>
        <w:b w:val="0"/>
        <w:i w:val="0"/>
      </w:rPr>
    </w:lvl>
    <w:lvl w:ilvl="4">
      <w:start w:val="1"/>
      <w:numFmt w:val="lowerRoman"/>
      <w:lvlText w:val="(%5)"/>
      <w:lvlJc w:val="left"/>
      <w:pPr>
        <w:tabs>
          <w:tab w:val="num" w:pos="2160"/>
        </w:tabs>
        <w:ind w:left="2160" w:hanging="720"/>
      </w:pPr>
      <w:rPr>
        <w:rFonts w:cs="Times New Roman" w:hint="default"/>
        <w:b w:val="0"/>
        <w:i w:val="0"/>
      </w:rPr>
    </w:lvl>
    <w:lvl w:ilvl="5">
      <w:start w:val="1"/>
      <w:numFmt w:val="upperLetter"/>
      <w:lvlText w:val="(%6)"/>
      <w:lvlJc w:val="left"/>
      <w:pPr>
        <w:tabs>
          <w:tab w:val="num" w:pos="2880"/>
        </w:tabs>
        <w:ind w:left="2880" w:hanging="720"/>
      </w:pPr>
      <w:rPr>
        <w:rFonts w:cs="Times New Roman" w:hint="default"/>
        <w:b w:val="0"/>
        <w:i w:val="0"/>
      </w:rPr>
    </w:lvl>
    <w:lvl w:ilvl="6">
      <w:start w:val="1"/>
      <w:numFmt w:val="upperRoman"/>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44A94DC7"/>
    <w:multiLevelType w:val="hybridMultilevel"/>
    <w:tmpl w:val="4740E630"/>
    <w:lvl w:ilvl="0" w:tplc="38FEB826">
      <w:start w:val="1"/>
      <w:numFmt w:val="bullet"/>
      <w:pStyle w:val="ListBullet"/>
      <w:lvlText w:val=""/>
      <w:lvlJc w:val="left"/>
      <w:pPr>
        <w:tabs>
          <w:tab w:val="num" w:pos="720"/>
        </w:tabs>
        <w:ind w:left="720" w:hanging="720"/>
      </w:pPr>
      <w:rPr>
        <w:rFonts w:ascii="Symbol" w:hAnsi="Symbol" w:hint="default"/>
      </w:rPr>
    </w:lvl>
    <w:lvl w:ilvl="1" w:tplc="1C8A3DEA">
      <w:start w:val="1"/>
      <w:numFmt w:val="bullet"/>
      <w:pStyle w:val="BBScheduleHeading1"/>
      <w:lvlText w:val="o"/>
      <w:lvlJc w:val="left"/>
      <w:pPr>
        <w:tabs>
          <w:tab w:val="num" w:pos="1440"/>
        </w:tabs>
        <w:ind w:left="1440" w:hanging="360"/>
      </w:pPr>
      <w:rPr>
        <w:rFonts w:ascii="Courier New" w:hAnsi="Courier New" w:hint="default"/>
      </w:rPr>
    </w:lvl>
    <w:lvl w:ilvl="2" w:tplc="A67A3588">
      <w:start w:val="1"/>
      <w:numFmt w:val="bullet"/>
      <w:pStyle w:val="BBSchedule2"/>
      <w:lvlText w:val=""/>
      <w:lvlJc w:val="left"/>
      <w:pPr>
        <w:tabs>
          <w:tab w:val="num" w:pos="2160"/>
        </w:tabs>
        <w:ind w:left="2160" w:hanging="360"/>
      </w:pPr>
      <w:rPr>
        <w:rFonts w:ascii="Wingdings" w:hAnsi="Wingdings" w:hint="default"/>
      </w:rPr>
    </w:lvl>
    <w:lvl w:ilvl="3" w:tplc="28D27AAE" w:tentative="1">
      <w:start w:val="1"/>
      <w:numFmt w:val="bullet"/>
      <w:pStyle w:val="BBSchedule3"/>
      <w:lvlText w:val=""/>
      <w:lvlJc w:val="left"/>
      <w:pPr>
        <w:tabs>
          <w:tab w:val="num" w:pos="2880"/>
        </w:tabs>
        <w:ind w:left="2880" w:hanging="360"/>
      </w:pPr>
      <w:rPr>
        <w:rFonts w:ascii="Symbol" w:hAnsi="Symbol" w:hint="default"/>
      </w:rPr>
    </w:lvl>
    <w:lvl w:ilvl="4" w:tplc="C8F024CC" w:tentative="1">
      <w:start w:val="1"/>
      <w:numFmt w:val="bullet"/>
      <w:pStyle w:val="BBSchedule4"/>
      <w:lvlText w:val="o"/>
      <w:lvlJc w:val="left"/>
      <w:pPr>
        <w:tabs>
          <w:tab w:val="num" w:pos="3600"/>
        </w:tabs>
        <w:ind w:left="3600" w:hanging="360"/>
      </w:pPr>
      <w:rPr>
        <w:rFonts w:ascii="Courier New" w:hAnsi="Courier New" w:hint="default"/>
      </w:rPr>
    </w:lvl>
    <w:lvl w:ilvl="5" w:tplc="03761AB2" w:tentative="1">
      <w:start w:val="1"/>
      <w:numFmt w:val="bullet"/>
      <w:lvlText w:val=""/>
      <w:lvlJc w:val="left"/>
      <w:pPr>
        <w:tabs>
          <w:tab w:val="num" w:pos="4320"/>
        </w:tabs>
        <w:ind w:left="4320" w:hanging="360"/>
      </w:pPr>
      <w:rPr>
        <w:rFonts w:ascii="Wingdings" w:hAnsi="Wingdings" w:hint="default"/>
      </w:rPr>
    </w:lvl>
    <w:lvl w:ilvl="6" w:tplc="8FECC58C" w:tentative="1">
      <w:start w:val="1"/>
      <w:numFmt w:val="bullet"/>
      <w:lvlText w:val=""/>
      <w:lvlJc w:val="left"/>
      <w:pPr>
        <w:tabs>
          <w:tab w:val="num" w:pos="5040"/>
        </w:tabs>
        <w:ind w:left="5040" w:hanging="360"/>
      </w:pPr>
      <w:rPr>
        <w:rFonts w:ascii="Symbol" w:hAnsi="Symbol" w:hint="default"/>
      </w:rPr>
    </w:lvl>
    <w:lvl w:ilvl="7" w:tplc="12EE8F26" w:tentative="1">
      <w:start w:val="1"/>
      <w:numFmt w:val="bullet"/>
      <w:lvlText w:val="o"/>
      <w:lvlJc w:val="left"/>
      <w:pPr>
        <w:tabs>
          <w:tab w:val="num" w:pos="5760"/>
        </w:tabs>
        <w:ind w:left="5760" w:hanging="360"/>
      </w:pPr>
      <w:rPr>
        <w:rFonts w:ascii="Courier New" w:hAnsi="Courier New" w:hint="default"/>
      </w:rPr>
    </w:lvl>
    <w:lvl w:ilvl="8" w:tplc="4A16C5F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C322E9"/>
    <w:multiLevelType w:val="hybridMultilevel"/>
    <w:tmpl w:val="2DAA1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953B76"/>
    <w:multiLevelType w:val="multilevel"/>
    <w:tmpl w:val="CB5C1A90"/>
    <w:lvl w:ilvl="0">
      <w:start w:val="1"/>
      <w:numFmt w:val="none"/>
      <w:suff w:val="nothing"/>
      <w:lvlText w:val=""/>
      <w:lvlJc w:val="left"/>
      <w:rPr>
        <w:rFonts w:cs="Times New Roman" w:hint="default"/>
      </w:rPr>
    </w:lvl>
    <w:lvl w:ilvl="1">
      <w:start w:val="1"/>
      <w:numFmt w:val="decimal"/>
      <w:lvlText w:val="%2."/>
      <w:lvlJc w:val="left"/>
      <w:pPr>
        <w:tabs>
          <w:tab w:val="num" w:pos="720"/>
        </w:tabs>
        <w:ind w:left="720" w:hanging="720"/>
      </w:pPr>
      <w:rPr>
        <w:rFonts w:cs="Times New Roman" w:hint="default"/>
        <w:b w:val="0"/>
        <w:i w:val="0"/>
      </w:rPr>
    </w:lvl>
    <w:lvl w:ilvl="2">
      <w:start w:val="1"/>
      <w:numFmt w:val="decimal"/>
      <w:lvlText w:val="%2.%3"/>
      <w:lvlJc w:val="left"/>
      <w:pPr>
        <w:tabs>
          <w:tab w:val="num" w:pos="720"/>
        </w:tabs>
        <w:ind w:left="720" w:hanging="720"/>
      </w:pPr>
      <w:rPr>
        <w:rFonts w:cs="Times New Roman" w:hint="default"/>
        <w:b w:val="0"/>
        <w:i w:val="0"/>
      </w:rPr>
    </w:lvl>
    <w:lvl w:ilvl="3">
      <w:start w:val="1"/>
      <w:numFmt w:val="lowerLetter"/>
      <w:lvlText w:val="(%4)"/>
      <w:lvlJc w:val="left"/>
      <w:pPr>
        <w:tabs>
          <w:tab w:val="num" w:pos="1440"/>
        </w:tabs>
        <w:ind w:left="1440" w:hanging="720"/>
      </w:pPr>
      <w:rPr>
        <w:rFonts w:cs="Times New Roman" w:hint="default"/>
        <w:b w:val="0"/>
        <w:i w:val="0"/>
      </w:rPr>
    </w:lvl>
    <w:lvl w:ilvl="4">
      <w:start w:val="1"/>
      <w:numFmt w:val="lowerRoman"/>
      <w:lvlText w:val="(%5)"/>
      <w:lvlJc w:val="left"/>
      <w:pPr>
        <w:tabs>
          <w:tab w:val="num" w:pos="2160"/>
        </w:tabs>
        <w:ind w:left="2160" w:hanging="720"/>
      </w:pPr>
      <w:rPr>
        <w:rFonts w:cs="Times New Roman" w:hint="default"/>
        <w:b w:val="0"/>
        <w:i w:val="0"/>
      </w:rPr>
    </w:lvl>
    <w:lvl w:ilvl="5">
      <w:start w:val="1"/>
      <w:numFmt w:val="upperLetter"/>
      <w:lvlText w:val="(%6)"/>
      <w:lvlJc w:val="left"/>
      <w:pPr>
        <w:tabs>
          <w:tab w:val="num" w:pos="2880"/>
        </w:tabs>
        <w:ind w:left="2880" w:hanging="720"/>
      </w:pPr>
      <w:rPr>
        <w:rFonts w:cs="Times New Roman" w:hint="default"/>
        <w:b w:val="0"/>
        <w:i w:val="0"/>
      </w:rPr>
    </w:lvl>
    <w:lvl w:ilvl="6">
      <w:start w:val="1"/>
      <w:numFmt w:val="upperRoman"/>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61DA2909"/>
    <w:multiLevelType w:val="multilevel"/>
    <w:tmpl w:val="CB5C1A90"/>
    <w:lvl w:ilvl="0">
      <w:start w:val="1"/>
      <w:numFmt w:val="none"/>
      <w:suff w:val="nothing"/>
      <w:lvlText w:val=""/>
      <w:lvlJc w:val="left"/>
      <w:rPr>
        <w:rFonts w:cs="Times New Roman" w:hint="default"/>
      </w:rPr>
    </w:lvl>
    <w:lvl w:ilvl="1">
      <w:start w:val="1"/>
      <w:numFmt w:val="decimal"/>
      <w:lvlText w:val="%2."/>
      <w:lvlJc w:val="left"/>
      <w:pPr>
        <w:tabs>
          <w:tab w:val="num" w:pos="720"/>
        </w:tabs>
        <w:ind w:left="720" w:hanging="720"/>
      </w:pPr>
      <w:rPr>
        <w:rFonts w:cs="Times New Roman" w:hint="default"/>
        <w:b w:val="0"/>
        <w:i w:val="0"/>
      </w:rPr>
    </w:lvl>
    <w:lvl w:ilvl="2">
      <w:start w:val="1"/>
      <w:numFmt w:val="decimal"/>
      <w:lvlText w:val="%2.%3"/>
      <w:lvlJc w:val="left"/>
      <w:pPr>
        <w:tabs>
          <w:tab w:val="num" w:pos="720"/>
        </w:tabs>
        <w:ind w:left="720" w:hanging="720"/>
      </w:pPr>
      <w:rPr>
        <w:rFonts w:cs="Times New Roman" w:hint="default"/>
        <w:b w:val="0"/>
        <w:i w:val="0"/>
      </w:rPr>
    </w:lvl>
    <w:lvl w:ilvl="3">
      <w:start w:val="1"/>
      <w:numFmt w:val="lowerLetter"/>
      <w:lvlText w:val="(%4)"/>
      <w:lvlJc w:val="left"/>
      <w:pPr>
        <w:tabs>
          <w:tab w:val="num" w:pos="1440"/>
        </w:tabs>
        <w:ind w:left="1440" w:hanging="720"/>
      </w:pPr>
      <w:rPr>
        <w:rFonts w:cs="Times New Roman" w:hint="default"/>
        <w:b w:val="0"/>
        <w:i w:val="0"/>
      </w:rPr>
    </w:lvl>
    <w:lvl w:ilvl="4">
      <w:start w:val="1"/>
      <w:numFmt w:val="lowerRoman"/>
      <w:lvlText w:val="(%5)"/>
      <w:lvlJc w:val="left"/>
      <w:pPr>
        <w:tabs>
          <w:tab w:val="num" w:pos="2160"/>
        </w:tabs>
        <w:ind w:left="2160" w:hanging="720"/>
      </w:pPr>
      <w:rPr>
        <w:rFonts w:cs="Times New Roman" w:hint="default"/>
        <w:b w:val="0"/>
        <w:i w:val="0"/>
      </w:rPr>
    </w:lvl>
    <w:lvl w:ilvl="5">
      <w:start w:val="1"/>
      <w:numFmt w:val="upperLetter"/>
      <w:lvlText w:val="(%6)"/>
      <w:lvlJc w:val="left"/>
      <w:pPr>
        <w:tabs>
          <w:tab w:val="num" w:pos="2880"/>
        </w:tabs>
        <w:ind w:left="2880" w:hanging="720"/>
      </w:pPr>
      <w:rPr>
        <w:rFonts w:cs="Times New Roman" w:hint="default"/>
        <w:b w:val="0"/>
        <w:i w:val="0"/>
      </w:rPr>
    </w:lvl>
    <w:lvl w:ilvl="6">
      <w:start w:val="1"/>
      <w:numFmt w:val="upperRoman"/>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num w:numId="1">
    <w:abstractNumId w:val="1"/>
  </w:num>
  <w:num w:numId="2">
    <w:abstractNumId w:val="2"/>
    <w:lvlOverride w:ilvl="0">
      <w:lvl w:ilvl="0">
        <w:start w:val="1"/>
        <w:numFmt w:val="bullet"/>
        <w:pStyle w:val="BulletDash"/>
        <w:lvlText w:val=""/>
        <w:legacy w:legacy="1" w:legacySpace="0" w:legacyIndent="720"/>
        <w:lvlJc w:val="left"/>
        <w:pPr>
          <w:ind w:left="1440" w:hanging="720"/>
        </w:pPr>
        <w:rPr>
          <w:rFonts w:ascii="Symbol" w:hAnsi="Symbol" w:hint="default"/>
        </w:rPr>
      </w:lvl>
    </w:lvlOverride>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6"/>
  </w:num>
  <w:num w:numId="9">
    <w:abstractNumId w:val="1"/>
  </w:num>
  <w:num w:numId="10">
    <w:abstractNumId w:val="6"/>
  </w:num>
  <w:num w:numId="11">
    <w:abstractNumId w:val="7"/>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4"/>
  </w:num>
  <w:num w:numId="27">
    <w:abstractNumId w:val="6"/>
  </w:num>
  <w:num w:numId="28">
    <w:abstractNumId w:val="6"/>
  </w:num>
  <w:num w:numId="29">
    <w:abstractNumId w:val="1"/>
  </w:num>
  <w:num w:numId="30">
    <w:abstractNumId w:val="1"/>
  </w:num>
  <w:num w:numId="31">
    <w:abstractNumId w:val="5"/>
  </w:num>
  <w:num w:numId="32">
    <w:abstractNumId w:val="9"/>
  </w:num>
  <w:num w:numId="33">
    <w:abstractNumId w:val="1"/>
  </w:num>
  <w:num w:numId="3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598"/>
    <w:rsid w:val="00006ED8"/>
    <w:rsid w:val="00007020"/>
    <w:rsid w:val="0000722D"/>
    <w:rsid w:val="00011170"/>
    <w:rsid w:val="000125C4"/>
    <w:rsid w:val="000133E0"/>
    <w:rsid w:val="00014997"/>
    <w:rsid w:val="0002007B"/>
    <w:rsid w:val="000276EC"/>
    <w:rsid w:val="000310DC"/>
    <w:rsid w:val="00032142"/>
    <w:rsid w:val="000321B6"/>
    <w:rsid w:val="0003277E"/>
    <w:rsid w:val="00032D39"/>
    <w:rsid w:val="00037FDE"/>
    <w:rsid w:val="000413A8"/>
    <w:rsid w:val="00041815"/>
    <w:rsid w:val="000431BE"/>
    <w:rsid w:val="000440F9"/>
    <w:rsid w:val="000525FD"/>
    <w:rsid w:val="00055817"/>
    <w:rsid w:val="00057942"/>
    <w:rsid w:val="00057A3A"/>
    <w:rsid w:val="00061AE3"/>
    <w:rsid w:val="00062409"/>
    <w:rsid w:val="0006339D"/>
    <w:rsid w:val="00065A27"/>
    <w:rsid w:val="00066CA0"/>
    <w:rsid w:val="00067CF2"/>
    <w:rsid w:val="00074667"/>
    <w:rsid w:val="00077222"/>
    <w:rsid w:val="000815E9"/>
    <w:rsid w:val="0008375F"/>
    <w:rsid w:val="00087936"/>
    <w:rsid w:val="000916F9"/>
    <w:rsid w:val="0009284D"/>
    <w:rsid w:val="000957F5"/>
    <w:rsid w:val="000A1285"/>
    <w:rsid w:val="000B28FA"/>
    <w:rsid w:val="000B32A1"/>
    <w:rsid w:val="000B43D7"/>
    <w:rsid w:val="000B57DB"/>
    <w:rsid w:val="000B6264"/>
    <w:rsid w:val="000C114A"/>
    <w:rsid w:val="000C614A"/>
    <w:rsid w:val="000D1A66"/>
    <w:rsid w:val="000D33E2"/>
    <w:rsid w:val="000D3965"/>
    <w:rsid w:val="000D4733"/>
    <w:rsid w:val="000D6884"/>
    <w:rsid w:val="000D6FD0"/>
    <w:rsid w:val="000E5344"/>
    <w:rsid w:val="000F30D0"/>
    <w:rsid w:val="000F7E31"/>
    <w:rsid w:val="00104AED"/>
    <w:rsid w:val="00105C8D"/>
    <w:rsid w:val="001067B2"/>
    <w:rsid w:val="00106C5A"/>
    <w:rsid w:val="00107A8D"/>
    <w:rsid w:val="0011146C"/>
    <w:rsid w:val="00111B76"/>
    <w:rsid w:val="00111EB1"/>
    <w:rsid w:val="001127A5"/>
    <w:rsid w:val="00115C6B"/>
    <w:rsid w:val="00115DEF"/>
    <w:rsid w:val="001168B7"/>
    <w:rsid w:val="00116C80"/>
    <w:rsid w:val="00117DD1"/>
    <w:rsid w:val="00125E5D"/>
    <w:rsid w:val="00126691"/>
    <w:rsid w:val="00135E02"/>
    <w:rsid w:val="00136481"/>
    <w:rsid w:val="001529CD"/>
    <w:rsid w:val="0015545D"/>
    <w:rsid w:val="00164507"/>
    <w:rsid w:val="00165C58"/>
    <w:rsid w:val="00166489"/>
    <w:rsid w:val="001702E5"/>
    <w:rsid w:val="00177D67"/>
    <w:rsid w:val="00181E8F"/>
    <w:rsid w:val="00182CAB"/>
    <w:rsid w:val="001847B5"/>
    <w:rsid w:val="00187E7F"/>
    <w:rsid w:val="00190C67"/>
    <w:rsid w:val="00190C84"/>
    <w:rsid w:val="00192852"/>
    <w:rsid w:val="00194D4D"/>
    <w:rsid w:val="00195495"/>
    <w:rsid w:val="001976B8"/>
    <w:rsid w:val="001A084E"/>
    <w:rsid w:val="001A2410"/>
    <w:rsid w:val="001A3B68"/>
    <w:rsid w:val="001A471C"/>
    <w:rsid w:val="001A54F7"/>
    <w:rsid w:val="001A5DD3"/>
    <w:rsid w:val="001B189E"/>
    <w:rsid w:val="001B3B5E"/>
    <w:rsid w:val="001B4DA5"/>
    <w:rsid w:val="001B64BA"/>
    <w:rsid w:val="001C2624"/>
    <w:rsid w:val="001C5017"/>
    <w:rsid w:val="001C51E2"/>
    <w:rsid w:val="001D5B7C"/>
    <w:rsid w:val="001D746B"/>
    <w:rsid w:val="001E18F7"/>
    <w:rsid w:val="001E1EDD"/>
    <w:rsid w:val="001E2358"/>
    <w:rsid w:val="001E2944"/>
    <w:rsid w:val="001E300C"/>
    <w:rsid w:val="001E3CFE"/>
    <w:rsid w:val="001E5E68"/>
    <w:rsid w:val="001F0CC4"/>
    <w:rsid w:val="001F2D6F"/>
    <w:rsid w:val="001F7D16"/>
    <w:rsid w:val="00200B09"/>
    <w:rsid w:val="00201818"/>
    <w:rsid w:val="002027CC"/>
    <w:rsid w:val="002031D4"/>
    <w:rsid w:val="0020360E"/>
    <w:rsid w:val="002047F5"/>
    <w:rsid w:val="00210E74"/>
    <w:rsid w:val="00214BFE"/>
    <w:rsid w:val="00222132"/>
    <w:rsid w:val="00223126"/>
    <w:rsid w:val="00223781"/>
    <w:rsid w:val="00224FE0"/>
    <w:rsid w:val="00225489"/>
    <w:rsid w:val="00227F78"/>
    <w:rsid w:val="0023395D"/>
    <w:rsid w:val="00233ED7"/>
    <w:rsid w:val="002353B5"/>
    <w:rsid w:val="002400EC"/>
    <w:rsid w:val="002407FB"/>
    <w:rsid w:val="002439E7"/>
    <w:rsid w:val="00245E99"/>
    <w:rsid w:val="002469BF"/>
    <w:rsid w:val="00250DE7"/>
    <w:rsid w:val="002523D0"/>
    <w:rsid w:val="0025617E"/>
    <w:rsid w:val="00256213"/>
    <w:rsid w:val="00262D76"/>
    <w:rsid w:val="00264A95"/>
    <w:rsid w:val="00266D08"/>
    <w:rsid w:val="0027434A"/>
    <w:rsid w:val="00277828"/>
    <w:rsid w:val="00281370"/>
    <w:rsid w:val="002815B1"/>
    <w:rsid w:val="00281FB4"/>
    <w:rsid w:val="00284D57"/>
    <w:rsid w:val="00286C40"/>
    <w:rsid w:val="002917C0"/>
    <w:rsid w:val="00292AB7"/>
    <w:rsid w:val="002950F7"/>
    <w:rsid w:val="002959CD"/>
    <w:rsid w:val="00296C82"/>
    <w:rsid w:val="002A2D4C"/>
    <w:rsid w:val="002A401A"/>
    <w:rsid w:val="002A4CDB"/>
    <w:rsid w:val="002A5B5A"/>
    <w:rsid w:val="002A700D"/>
    <w:rsid w:val="002B1820"/>
    <w:rsid w:val="002B43DB"/>
    <w:rsid w:val="002B48C8"/>
    <w:rsid w:val="002B5D21"/>
    <w:rsid w:val="002B6973"/>
    <w:rsid w:val="002C4428"/>
    <w:rsid w:val="002C67C0"/>
    <w:rsid w:val="002C7F01"/>
    <w:rsid w:val="002D43D3"/>
    <w:rsid w:val="002D7580"/>
    <w:rsid w:val="002E015D"/>
    <w:rsid w:val="002E1BAE"/>
    <w:rsid w:val="002E33D2"/>
    <w:rsid w:val="002E398A"/>
    <w:rsid w:val="002E3C4D"/>
    <w:rsid w:val="002E40B7"/>
    <w:rsid w:val="002E448F"/>
    <w:rsid w:val="002E45D9"/>
    <w:rsid w:val="002F6835"/>
    <w:rsid w:val="002F6F96"/>
    <w:rsid w:val="003015B7"/>
    <w:rsid w:val="003047B4"/>
    <w:rsid w:val="00306B28"/>
    <w:rsid w:val="00306F8A"/>
    <w:rsid w:val="00307140"/>
    <w:rsid w:val="003124F4"/>
    <w:rsid w:val="0031262B"/>
    <w:rsid w:val="00313572"/>
    <w:rsid w:val="003135F3"/>
    <w:rsid w:val="003137A5"/>
    <w:rsid w:val="003161A2"/>
    <w:rsid w:val="003201C7"/>
    <w:rsid w:val="00321717"/>
    <w:rsid w:val="00323C88"/>
    <w:rsid w:val="003275F8"/>
    <w:rsid w:val="00330055"/>
    <w:rsid w:val="003330AA"/>
    <w:rsid w:val="0033328C"/>
    <w:rsid w:val="00334EFA"/>
    <w:rsid w:val="00335A42"/>
    <w:rsid w:val="003415CF"/>
    <w:rsid w:val="00341F1D"/>
    <w:rsid w:val="00344370"/>
    <w:rsid w:val="003447EC"/>
    <w:rsid w:val="003524B7"/>
    <w:rsid w:val="003525BF"/>
    <w:rsid w:val="003526C8"/>
    <w:rsid w:val="00354E20"/>
    <w:rsid w:val="00355779"/>
    <w:rsid w:val="00356047"/>
    <w:rsid w:val="00356ED4"/>
    <w:rsid w:val="00361831"/>
    <w:rsid w:val="00361C10"/>
    <w:rsid w:val="0036214F"/>
    <w:rsid w:val="003621D2"/>
    <w:rsid w:val="00365072"/>
    <w:rsid w:val="00367A96"/>
    <w:rsid w:val="00371602"/>
    <w:rsid w:val="00375358"/>
    <w:rsid w:val="00376EF8"/>
    <w:rsid w:val="00381BC3"/>
    <w:rsid w:val="00382970"/>
    <w:rsid w:val="00383630"/>
    <w:rsid w:val="00385551"/>
    <w:rsid w:val="00385ABB"/>
    <w:rsid w:val="00386596"/>
    <w:rsid w:val="00391034"/>
    <w:rsid w:val="00394EA7"/>
    <w:rsid w:val="00395D0C"/>
    <w:rsid w:val="003A571D"/>
    <w:rsid w:val="003B0305"/>
    <w:rsid w:val="003B4270"/>
    <w:rsid w:val="003B5807"/>
    <w:rsid w:val="003C0AD0"/>
    <w:rsid w:val="003C60D5"/>
    <w:rsid w:val="003D39BB"/>
    <w:rsid w:val="003D3C3D"/>
    <w:rsid w:val="003E0765"/>
    <w:rsid w:val="003E40D5"/>
    <w:rsid w:val="003E4B5A"/>
    <w:rsid w:val="003E672E"/>
    <w:rsid w:val="003E6B29"/>
    <w:rsid w:val="003E7417"/>
    <w:rsid w:val="003F0063"/>
    <w:rsid w:val="003F0578"/>
    <w:rsid w:val="003F05B6"/>
    <w:rsid w:val="003F16A4"/>
    <w:rsid w:val="003F273D"/>
    <w:rsid w:val="003F3B1C"/>
    <w:rsid w:val="0040271E"/>
    <w:rsid w:val="004027BA"/>
    <w:rsid w:val="00405807"/>
    <w:rsid w:val="00415E47"/>
    <w:rsid w:val="004173C8"/>
    <w:rsid w:val="00420F70"/>
    <w:rsid w:val="004214D6"/>
    <w:rsid w:val="00423F4A"/>
    <w:rsid w:val="00424D4A"/>
    <w:rsid w:val="0043068F"/>
    <w:rsid w:val="00431579"/>
    <w:rsid w:val="004368E9"/>
    <w:rsid w:val="00441D1E"/>
    <w:rsid w:val="0044397C"/>
    <w:rsid w:val="00443E1A"/>
    <w:rsid w:val="00445405"/>
    <w:rsid w:val="00446142"/>
    <w:rsid w:val="0044769A"/>
    <w:rsid w:val="0045035B"/>
    <w:rsid w:val="004534A7"/>
    <w:rsid w:val="00457719"/>
    <w:rsid w:val="00460253"/>
    <w:rsid w:val="00470070"/>
    <w:rsid w:val="004758BB"/>
    <w:rsid w:val="00475EA1"/>
    <w:rsid w:val="004765B1"/>
    <w:rsid w:val="00480A3A"/>
    <w:rsid w:val="00481114"/>
    <w:rsid w:val="0048248C"/>
    <w:rsid w:val="00483A8D"/>
    <w:rsid w:val="0048531D"/>
    <w:rsid w:val="004859F5"/>
    <w:rsid w:val="00490560"/>
    <w:rsid w:val="00492497"/>
    <w:rsid w:val="004931EC"/>
    <w:rsid w:val="00493D07"/>
    <w:rsid w:val="004A0661"/>
    <w:rsid w:val="004A2315"/>
    <w:rsid w:val="004A5EBC"/>
    <w:rsid w:val="004A619C"/>
    <w:rsid w:val="004A63EA"/>
    <w:rsid w:val="004A6419"/>
    <w:rsid w:val="004A7809"/>
    <w:rsid w:val="004B1255"/>
    <w:rsid w:val="004B1E5B"/>
    <w:rsid w:val="004B2E04"/>
    <w:rsid w:val="004B43CF"/>
    <w:rsid w:val="004C0A8D"/>
    <w:rsid w:val="004C1496"/>
    <w:rsid w:val="004C3AE9"/>
    <w:rsid w:val="004C6F66"/>
    <w:rsid w:val="004C6F6F"/>
    <w:rsid w:val="004C79E5"/>
    <w:rsid w:val="004C7A8C"/>
    <w:rsid w:val="004D0D59"/>
    <w:rsid w:val="004E02AB"/>
    <w:rsid w:val="004E129D"/>
    <w:rsid w:val="004E42E6"/>
    <w:rsid w:val="004E5FA3"/>
    <w:rsid w:val="004E692F"/>
    <w:rsid w:val="004E6B87"/>
    <w:rsid w:val="004F0701"/>
    <w:rsid w:val="004F1189"/>
    <w:rsid w:val="004F2724"/>
    <w:rsid w:val="004F277D"/>
    <w:rsid w:val="004F3D21"/>
    <w:rsid w:val="004F3E57"/>
    <w:rsid w:val="004F6047"/>
    <w:rsid w:val="004F60C1"/>
    <w:rsid w:val="004F6E62"/>
    <w:rsid w:val="00504A14"/>
    <w:rsid w:val="00505B47"/>
    <w:rsid w:val="00510D4E"/>
    <w:rsid w:val="00512B6B"/>
    <w:rsid w:val="00514A16"/>
    <w:rsid w:val="00516860"/>
    <w:rsid w:val="005234EA"/>
    <w:rsid w:val="0052439D"/>
    <w:rsid w:val="00526C85"/>
    <w:rsid w:val="00531410"/>
    <w:rsid w:val="00531872"/>
    <w:rsid w:val="0053223C"/>
    <w:rsid w:val="0053587A"/>
    <w:rsid w:val="005438BB"/>
    <w:rsid w:val="00543BF3"/>
    <w:rsid w:val="005451CA"/>
    <w:rsid w:val="00547F76"/>
    <w:rsid w:val="0055024C"/>
    <w:rsid w:val="00554855"/>
    <w:rsid w:val="00554BDD"/>
    <w:rsid w:val="00557E8F"/>
    <w:rsid w:val="0056130F"/>
    <w:rsid w:val="00563876"/>
    <w:rsid w:val="0056391C"/>
    <w:rsid w:val="0056454F"/>
    <w:rsid w:val="0056487A"/>
    <w:rsid w:val="00564C78"/>
    <w:rsid w:val="0056564E"/>
    <w:rsid w:val="005711AB"/>
    <w:rsid w:val="005743BF"/>
    <w:rsid w:val="005745D5"/>
    <w:rsid w:val="00576E81"/>
    <w:rsid w:val="00581DFD"/>
    <w:rsid w:val="00582EF5"/>
    <w:rsid w:val="00584946"/>
    <w:rsid w:val="00584E01"/>
    <w:rsid w:val="0058522E"/>
    <w:rsid w:val="00585953"/>
    <w:rsid w:val="00585DD6"/>
    <w:rsid w:val="00586C28"/>
    <w:rsid w:val="00587014"/>
    <w:rsid w:val="00590F2A"/>
    <w:rsid w:val="0059212C"/>
    <w:rsid w:val="00592531"/>
    <w:rsid w:val="00592539"/>
    <w:rsid w:val="005943C6"/>
    <w:rsid w:val="0059551D"/>
    <w:rsid w:val="005A032C"/>
    <w:rsid w:val="005A0DDE"/>
    <w:rsid w:val="005A43E8"/>
    <w:rsid w:val="005A746E"/>
    <w:rsid w:val="005A7610"/>
    <w:rsid w:val="005B4952"/>
    <w:rsid w:val="005B6E7B"/>
    <w:rsid w:val="005C09F0"/>
    <w:rsid w:val="005C12D6"/>
    <w:rsid w:val="005C1937"/>
    <w:rsid w:val="005C43E4"/>
    <w:rsid w:val="005C4908"/>
    <w:rsid w:val="005D2B89"/>
    <w:rsid w:val="005D49C0"/>
    <w:rsid w:val="005D63A8"/>
    <w:rsid w:val="005D6D26"/>
    <w:rsid w:val="005E1467"/>
    <w:rsid w:val="005E1B57"/>
    <w:rsid w:val="005E2156"/>
    <w:rsid w:val="005E271D"/>
    <w:rsid w:val="005E3A83"/>
    <w:rsid w:val="005E6267"/>
    <w:rsid w:val="005E6A3E"/>
    <w:rsid w:val="005E6DCD"/>
    <w:rsid w:val="005F5506"/>
    <w:rsid w:val="005F686C"/>
    <w:rsid w:val="00606DF0"/>
    <w:rsid w:val="00610633"/>
    <w:rsid w:val="00611163"/>
    <w:rsid w:val="00611205"/>
    <w:rsid w:val="0061134D"/>
    <w:rsid w:val="00611DCE"/>
    <w:rsid w:val="00612027"/>
    <w:rsid w:val="0061355F"/>
    <w:rsid w:val="0061560B"/>
    <w:rsid w:val="006175E7"/>
    <w:rsid w:val="006212EA"/>
    <w:rsid w:val="00622916"/>
    <w:rsid w:val="00624ADE"/>
    <w:rsid w:val="00630822"/>
    <w:rsid w:val="006312BA"/>
    <w:rsid w:val="00631F81"/>
    <w:rsid w:val="00634AA3"/>
    <w:rsid w:val="00635EDE"/>
    <w:rsid w:val="00636D49"/>
    <w:rsid w:val="006403C7"/>
    <w:rsid w:val="00640ABD"/>
    <w:rsid w:val="00642C44"/>
    <w:rsid w:val="00644B07"/>
    <w:rsid w:val="0064552F"/>
    <w:rsid w:val="006502F2"/>
    <w:rsid w:val="0065154D"/>
    <w:rsid w:val="00654131"/>
    <w:rsid w:val="00655903"/>
    <w:rsid w:val="00655A20"/>
    <w:rsid w:val="006649A2"/>
    <w:rsid w:val="00674B62"/>
    <w:rsid w:val="00675728"/>
    <w:rsid w:val="00676990"/>
    <w:rsid w:val="0068134A"/>
    <w:rsid w:val="00681A25"/>
    <w:rsid w:val="0068268A"/>
    <w:rsid w:val="00685E88"/>
    <w:rsid w:val="00687F19"/>
    <w:rsid w:val="0069095F"/>
    <w:rsid w:val="00690EC8"/>
    <w:rsid w:val="00696F08"/>
    <w:rsid w:val="006974F7"/>
    <w:rsid w:val="006A2930"/>
    <w:rsid w:val="006A4067"/>
    <w:rsid w:val="006A7286"/>
    <w:rsid w:val="006B0011"/>
    <w:rsid w:val="006B00C4"/>
    <w:rsid w:val="006B2824"/>
    <w:rsid w:val="006B33E0"/>
    <w:rsid w:val="006B5199"/>
    <w:rsid w:val="006B5816"/>
    <w:rsid w:val="006B58D3"/>
    <w:rsid w:val="006B611E"/>
    <w:rsid w:val="006B7B44"/>
    <w:rsid w:val="006C1628"/>
    <w:rsid w:val="006C3C5D"/>
    <w:rsid w:val="006D0229"/>
    <w:rsid w:val="006D1238"/>
    <w:rsid w:val="006D3C4A"/>
    <w:rsid w:val="006D575F"/>
    <w:rsid w:val="006D6302"/>
    <w:rsid w:val="006D6447"/>
    <w:rsid w:val="006E055E"/>
    <w:rsid w:val="006E2586"/>
    <w:rsid w:val="006F0242"/>
    <w:rsid w:val="006F0DF1"/>
    <w:rsid w:val="006F2721"/>
    <w:rsid w:val="006F3210"/>
    <w:rsid w:val="006F3EC6"/>
    <w:rsid w:val="006F4F18"/>
    <w:rsid w:val="006F626B"/>
    <w:rsid w:val="006F6D05"/>
    <w:rsid w:val="006F6D1E"/>
    <w:rsid w:val="006F7463"/>
    <w:rsid w:val="006F74C4"/>
    <w:rsid w:val="006F7664"/>
    <w:rsid w:val="0070142E"/>
    <w:rsid w:val="00705E16"/>
    <w:rsid w:val="00705F70"/>
    <w:rsid w:val="00710F64"/>
    <w:rsid w:val="00712271"/>
    <w:rsid w:val="00712A60"/>
    <w:rsid w:val="0071430C"/>
    <w:rsid w:val="007151A6"/>
    <w:rsid w:val="007158D8"/>
    <w:rsid w:val="007162B6"/>
    <w:rsid w:val="00716B6D"/>
    <w:rsid w:val="0072131F"/>
    <w:rsid w:val="0072198D"/>
    <w:rsid w:val="007226FC"/>
    <w:rsid w:val="007229D9"/>
    <w:rsid w:val="00722C23"/>
    <w:rsid w:val="00724A88"/>
    <w:rsid w:val="00727164"/>
    <w:rsid w:val="007430F7"/>
    <w:rsid w:val="00747B6A"/>
    <w:rsid w:val="00753F58"/>
    <w:rsid w:val="00757614"/>
    <w:rsid w:val="007579F4"/>
    <w:rsid w:val="007617DD"/>
    <w:rsid w:val="00764230"/>
    <w:rsid w:val="0076508C"/>
    <w:rsid w:val="007661CE"/>
    <w:rsid w:val="00771471"/>
    <w:rsid w:val="0077262F"/>
    <w:rsid w:val="00773A37"/>
    <w:rsid w:val="00774683"/>
    <w:rsid w:val="00774979"/>
    <w:rsid w:val="00777532"/>
    <w:rsid w:val="0078191D"/>
    <w:rsid w:val="00782549"/>
    <w:rsid w:val="0078291E"/>
    <w:rsid w:val="00782C1C"/>
    <w:rsid w:val="00784771"/>
    <w:rsid w:val="00785764"/>
    <w:rsid w:val="007863FF"/>
    <w:rsid w:val="00786C85"/>
    <w:rsid w:val="00787DFE"/>
    <w:rsid w:val="0079247E"/>
    <w:rsid w:val="00793297"/>
    <w:rsid w:val="00793C02"/>
    <w:rsid w:val="007949C3"/>
    <w:rsid w:val="007958BC"/>
    <w:rsid w:val="00796890"/>
    <w:rsid w:val="007A3563"/>
    <w:rsid w:val="007A397B"/>
    <w:rsid w:val="007A6426"/>
    <w:rsid w:val="007B014D"/>
    <w:rsid w:val="007B3308"/>
    <w:rsid w:val="007B6CE1"/>
    <w:rsid w:val="007C3A70"/>
    <w:rsid w:val="007C712C"/>
    <w:rsid w:val="007D17D0"/>
    <w:rsid w:val="007D5245"/>
    <w:rsid w:val="007D5CBC"/>
    <w:rsid w:val="007D7851"/>
    <w:rsid w:val="007E5E34"/>
    <w:rsid w:val="007E648C"/>
    <w:rsid w:val="007F1C17"/>
    <w:rsid w:val="007F2C14"/>
    <w:rsid w:val="007F43F0"/>
    <w:rsid w:val="007F5483"/>
    <w:rsid w:val="007F5BBD"/>
    <w:rsid w:val="007F63C0"/>
    <w:rsid w:val="008011D2"/>
    <w:rsid w:val="00803023"/>
    <w:rsid w:val="008032A7"/>
    <w:rsid w:val="00803420"/>
    <w:rsid w:val="00810F4F"/>
    <w:rsid w:val="0081186A"/>
    <w:rsid w:val="00821359"/>
    <w:rsid w:val="00821A08"/>
    <w:rsid w:val="00821BA4"/>
    <w:rsid w:val="00825FDA"/>
    <w:rsid w:val="00827668"/>
    <w:rsid w:val="008327B3"/>
    <w:rsid w:val="00832A09"/>
    <w:rsid w:val="008333CE"/>
    <w:rsid w:val="0083371D"/>
    <w:rsid w:val="00833A64"/>
    <w:rsid w:val="00841270"/>
    <w:rsid w:val="008418EF"/>
    <w:rsid w:val="0084529D"/>
    <w:rsid w:val="00846705"/>
    <w:rsid w:val="008523B4"/>
    <w:rsid w:val="008524E5"/>
    <w:rsid w:val="00855712"/>
    <w:rsid w:val="008575FC"/>
    <w:rsid w:val="00860DD7"/>
    <w:rsid w:val="00861ADB"/>
    <w:rsid w:val="008626E9"/>
    <w:rsid w:val="00863638"/>
    <w:rsid w:val="00864F11"/>
    <w:rsid w:val="00865E16"/>
    <w:rsid w:val="00866706"/>
    <w:rsid w:val="00867732"/>
    <w:rsid w:val="0087771D"/>
    <w:rsid w:val="008832B6"/>
    <w:rsid w:val="00891DAA"/>
    <w:rsid w:val="00893427"/>
    <w:rsid w:val="00893AF1"/>
    <w:rsid w:val="00893D5D"/>
    <w:rsid w:val="008957D9"/>
    <w:rsid w:val="00895989"/>
    <w:rsid w:val="008960A5"/>
    <w:rsid w:val="008979AE"/>
    <w:rsid w:val="008A2E72"/>
    <w:rsid w:val="008A396E"/>
    <w:rsid w:val="008A6C3E"/>
    <w:rsid w:val="008B1EA6"/>
    <w:rsid w:val="008B281B"/>
    <w:rsid w:val="008B301D"/>
    <w:rsid w:val="008B53A0"/>
    <w:rsid w:val="008B5AAF"/>
    <w:rsid w:val="008B5C14"/>
    <w:rsid w:val="008C2841"/>
    <w:rsid w:val="008C2AAB"/>
    <w:rsid w:val="008C39FC"/>
    <w:rsid w:val="008C3E74"/>
    <w:rsid w:val="008C50B2"/>
    <w:rsid w:val="008D7765"/>
    <w:rsid w:val="008E0308"/>
    <w:rsid w:val="008E1713"/>
    <w:rsid w:val="008E33C6"/>
    <w:rsid w:val="008E3DD7"/>
    <w:rsid w:val="008F2F36"/>
    <w:rsid w:val="008F5BAD"/>
    <w:rsid w:val="008F6C5B"/>
    <w:rsid w:val="00903D49"/>
    <w:rsid w:val="0090459C"/>
    <w:rsid w:val="009055C5"/>
    <w:rsid w:val="00905812"/>
    <w:rsid w:val="00907F01"/>
    <w:rsid w:val="00910D03"/>
    <w:rsid w:val="009112F0"/>
    <w:rsid w:val="0091150B"/>
    <w:rsid w:val="00911E32"/>
    <w:rsid w:val="009121D9"/>
    <w:rsid w:val="0091380D"/>
    <w:rsid w:val="00914FE7"/>
    <w:rsid w:val="00915146"/>
    <w:rsid w:val="00916437"/>
    <w:rsid w:val="00917BD6"/>
    <w:rsid w:val="00917C61"/>
    <w:rsid w:val="00917ED1"/>
    <w:rsid w:val="00920C55"/>
    <w:rsid w:val="00921360"/>
    <w:rsid w:val="00922B02"/>
    <w:rsid w:val="00924741"/>
    <w:rsid w:val="0092606D"/>
    <w:rsid w:val="00926B3D"/>
    <w:rsid w:val="00931774"/>
    <w:rsid w:val="00934D24"/>
    <w:rsid w:val="009355E6"/>
    <w:rsid w:val="009356BA"/>
    <w:rsid w:val="0094026A"/>
    <w:rsid w:val="00941318"/>
    <w:rsid w:val="009446C9"/>
    <w:rsid w:val="0094501A"/>
    <w:rsid w:val="0094705C"/>
    <w:rsid w:val="00952B80"/>
    <w:rsid w:val="00953085"/>
    <w:rsid w:val="0095342B"/>
    <w:rsid w:val="009570D3"/>
    <w:rsid w:val="00964604"/>
    <w:rsid w:val="00965CDC"/>
    <w:rsid w:val="00966BC3"/>
    <w:rsid w:val="00974012"/>
    <w:rsid w:val="00974C69"/>
    <w:rsid w:val="00975B56"/>
    <w:rsid w:val="0098108B"/>
    <w:rsid w:val="00981C51"/>
    <w:rsid w:val="00984A84"/>
    <w:rsid w:val="0098505F"/>
    <w:rsid w:val="00985E85"/>
    <w:rsid w:val="009862EF"/>
    <w:rsid w:val="0099043E"/>
    <w:rsid w:val="009927DF"/>
    <w:rsid w:val="00993186"/>
    <w:rsid w:val="009938D0"/>
    <w:rsid w:val="00994479"/>
    <w:rsid w:val="00995C84"/>
    <w:rsid w:val="00997153"/>
    <w:rsid w:val="009A0087"/>
    <w:rsid w:val="009A2380"/>
    <w:rsid w:val="009A28BD"/>
    <w:rsid w:val="009A5F55"/>
    <w:rsid w:val="009B4D9A"/>
    <w:rsid w:val="009B5E79"/>
    <w:rsid w:val="009B5FFB"/>
    <w:rsid w:val="009B6586"/>
    <w:rsid w:val="009C14BE"/>
    <w:rsid w:val="009C33FF"/>
    <w:rsid w:val="009D025D"/>
    <w:rsid w:val="009D275F"/>
    <w:rsid w:val="009D4250"/>
    <w:rsid w:val="009E0259"/>
    <w:rsid w:val="009E1B47"/>
    <w:rsid w:val="009E2000"/>
    <w:rsid w:val="009E2209"/>
    <w:rsid w:val="009E23F8"/>
    <w:rsid w:val="009E25D1"/>
    <w:rsid w:val="009E43B7"/>
    <w:rsid w:val="009E6914"/>
    <w:rsid w:val="009E7718"/>
    <w:rsid w:val="009F0432"/>
    <w:rsid w:val="009F14F1"/>
    <w:rsid w:val="009F2686"/>
    <w:rsid w:val="009F29C2"/>
    <w:rsid w:val="009F4142"/>
    <w:rsid w:val="009F49C9"/>
    <w:rsid w:val="009F6784"/>
    <w:rsid w:val="009F685F"/>
    <w:rsid w:val="009F6BF4"/>
    <w:rsid w:val="00A012BE"/>
    <w:rsid w:val="00A05701"/>
    <w:rsid w:val="00A05EE0"/>
    <w:rsid w:val="00A12480"/>
    <w:rsid w:val="00A15697"/>
    <w:rsid w:val="00A16310"/>
    <w:rsid w:val="00A1777C"/>
    <w:rsid w:val="00A17CD2"/>
    <w:rsid w:val="00A17E66"/>
    <w:rsid w:val="00A2015C"/>
    <w:rsid w:val="00A20B1D"/>
    <w:rsid w:val="00A21C6F"/>
    <w:rsid w:val="00A24238"/>
    <w:rsid w:val="00A246DD"/>
    <w:rsid w:val="00A2687D"/>
    <w:rsid w:val="00A277B5"/>
    <w:rsid w:val="00A352B2"/>
    <w:rsid w:val="00A47D40"/>
    <w:rsid w:val="00A50707"/>
    <w:rsid w:val="00A53D4B"/>
    <w:rsid w:val="00A60238"/>
    <w:rsid w:val="00A605B2"/>
    <w:rsid w:val="00A6067F"/>
    <w:rsid w:val="00A62DF3"/>
    <w:rsid w:val="00A63362"/>
    <w:rsid w:val="00A63E82"/>
    <w:rsid w:val="00A667A4"/>
    <w:rsid w:val="00A66C96"/>
    <w:rsid w:val="00A67841"/>
    <w:rsid w:val="00A70056"/>
    <w:rsid w:val="00A70B1B"/>
    <w:rsid w:val="00A742A6"/>
    <w:rsid w:val="00A76381"/>
    <w:rsid w:val="00A800E0"/>
    <w:rsid w:val="00A806EA"/>
    <w:rsid w:val="00A814AA"/>
    <w:rsid w:val="00A82A34"/>
    <w:rsid w:val="00A906AD"/>
    <w:rsid w:val="00A917DB"/>
    <w:rsid w:val="00A960C4"/>
    <w:rsid w:val="00A97F4B"/>
    <w:rsid w:val="00AA34F9"/>
    <w:rsid w:val="00AA682B"/>
    <w:rsid w:val="00AB052F"/>
    <w:rsid w:val="00AB2A3C"/>
    <w:rsid w:val="00AB45A0"/>
    <w:rsid w:val="00AB73AF"/>
    <w:rsid w:val="00AB74AA"/>
    <w:rsid w:val="00AB7904"/>
    <w:rsid w:val="00AC4EA2"/>
    <w:rsid w:val="00AC725F"/>
    <w:rsid w:val="00AC72D1"/>
    <w:rsid w:val="00AC7FF5"/>
    <w:rsid w:val="00AD16C8"/>
    <w:rsid w:val="00AD279D"/>
    <w:rsid w:val="00AE37F7"/>
    <w:rsid w:val="00AE641B"/>
    <w:rsid w:val="00AE7D44"/>
    <w:rsid w:val="00AF0094"/>
    <w:rsid w:val="00AF0113"/>
    <w:rsid w:val="00AF6E67"/>
    <w:rsid w:val="00AF7356"/>
    <w:rsid w:val="00B01E46"/>
    <w:rsid w:val="00B034C0"/>
    <w:rsid w:val="00B040FC"/>
    <w:rsid w:val="00B0564B"/>
    <w:rsid w:val="00B06E75"/>
    <w:rsid w:val="00B1032A"/>
    <w:rsid w:val="00B10D3D"/>
    <w:rsid w:val="00B210A3"/>
    <w:rsid w:val="00B222C2"/>
    <w:rsid w:val="00B318A0"/>
    <w:rsid w:val="00B318E0"/>
    <w:rsid w:val="00B33D16"/>
    <w:rsid w:val="00B348F6"/>
    <w:rsid w:val="00B36586"/>
    <w:rsid w:val="00B41A8D"/>
    <w:rsid w:val="00B45AFC"/>
    <w:rsid w:val="00B50EEB"/>
    <w:rsid w:val="00B523AA"/>
    <w:rsid w:val="00B53FC5"/>
    <w:rsid w:val="00B56383"/>
    <w:rsid w:val="00B65067"/>
    <w:rsid w:val="00B71E34"/>
    <w:rsid w:val="00B72711"/>
    <w:rsid w:val="00B765E8"/>
    <w:rsid w:val="00B81B4B"/>
    <w:rsid w:val="00B81F6D"/>
    <w:rsid w:val="00B8226F"/>
    <w:rsid w:val="00B82442"/>
    <w:rsid w:val="00B84737"/>
    <w:rsid w:val="00B8604C"/>
    <w:rsid w:val="00B92C29"/>
    <w:rsid w:val="00B94723"/>
    <w:rsid w:val="00B9617E"/>
    <w:rsid w:val="00B96446"/>
    <w:rsid w:val="00B97E88"/>
    <w:rsid w:val="00BA48F6"/>
    <w:rsid w:val="00BA5D81"/>
    <w:rsid w:val="00BB0D42"/>
    <w:rsid w:val="00BB1D16"/>
    <w:rsid w:val="00BC090B"/>
    <w:rsid w:val="00BC143F"/>
    <w:rsid w:val="00BC1CD8"/>
    <w:rsid w:val="00BC4D4B"/>
    <w:rsid w:val="00BC7BBE"/>
    <w:rsid w:val="00BD1062"/>
    <w:rsid w:val="00BD1FFC"/>
    <w:rsid w:val="00BD251C"/>
    <w:rsid w:val="00BD6F52"/>
    <w:rsid w:val="00BE3B36"/>
    <w:rsid w:val="00BF035F"/>
    <w:rsid w:val="00BF2ACA"/>
    <w:rsid w:val="00BF3EA2"/>
    <w:rsid w:val="00BF45D9"/>
    <w:rsid w:val="00C025D9"/>
    <w:rsid w:val="00C0391D"/>
    <w:rsid w:val="00C1217B"/>
    <w:rsid w:val="00C13ABC"/>
    <w:rsid w:val="00C14000"/>
    <w:rsid w:val="00C14F14"/>
    <w:rsid w:val="00C1664F"/>
    <w:rsid w:val="00C170A9"/>
    <w:rsid w:val="00C329A7"/>
    <w:rsid w:val="00C336E3"/>
    <w:rsid w:val="00C34E14"/>
    <w:rsid w:val="00C374EF"/>
    <w:rsid w:val="00C3757E"/>
    <w:rsid w:val="00C37722"/>
    <w:rsid w:val="00C37E5E"/>
    <w:rsid w:val="00C4093E"/>
    <w:rsid w:val="00C4116D"/>
    <w:rsid w:val="00C44933"/>
    <w:rsid w:val="00C45C12"/>
    <w:rsid w:val="00C45E50"/>
    <w:rsid w:val="00C46565"/>
    <w:rsid w:val="00C50122"/>
    <w:rsid w:val="00C5122F"/>
    <w:rsid w:val="00C53C96"/>
    <w:rsid w:val="00C601BE"/>
    <w:rsid w:val="00C638AC"/>
    <w:rsid w:val="00C65598"/>
    <w:rsid w:val="00C66EBC"/>
    <w:rsid w:val="00C701C2"/>
    <w:rsid w:val="00C72743"/>
    <w:rsid w:val="00C73DBF"/>
    <w:rsid w:val="00C75177"/>
    <w:rsid w:val="00C752DA"/>
    <w:rsid w:val="00C754C8"/>
    <w:rsid w:val="00C76941"/>
    <w:rsid w:val="00C76D87"/>
    <w:rsid w:val="00C77119"/>
    <w:rsid w:val="00C804A8"/>
    <w:rsid w:val="00C80D0B"/>
    <w:rsid w:val="00C82762"/>
    <w:rsid w:val="00C8491C"/>
    <w:rsid w:val="00C86409"/>
    <w:rsid w:val="00C87A2D"/>
    <w:rsid w:val="00C916E9"/>
    <w:rsid w:val="00C92BDF"/>
    <w:rsid w:val="00C958FB"/>
    <w:rsid w:val="00C9596F"/>
    <w:rsid w:val="00CA1427"/>
    <w:rsid w:val="00CA22E9"/>
    <w:rsid w:val="00CA439B"/>
    <w:rsid w:val="00CB228E"/>
    <w:rsid w:val="00CB2A93"/>
    <w:rsid w:val="00CB34E2"/>
    <w:rsid w:val="00CB7D73"/>
    <w:rsid w:val="00CC0A99"/>
    <w:rsid w:val="00CC20BD"/>
    <w:rsid w:val="00CC3947"/>
    <w:rsid w:val="00CD200C"/>
    <w:rsid w:val="00CD43B3"/>
    <w:rsid w:val="00CD4B7C"/>
    <w:rsid w:val="00CD6417"/>
    <w:rsid w:val="00CE05F1"/>
    <w:rsid w:val="00CE2AF8"/>
    <w:rsid w:val="00CE620F"/>
    <w:rsid w:val="00CF24C1"/>
    <w:rsid w:val="00CF5DF7"/>
    <w:rsid w:val="00CF5F74"/>
    <w:rsid w:val="00CF7F2A"/>
    <w:rsid w:val="00D01AE5"/>
    <w:rsid w:val="00D0287C"/>
    <w:rsid w:val="00D0465F"/>
    <w:rsid w:val="00D049C2"/>
    <w:rsid w:val="00D04A70"/>
    <w:rsid w:val="00D04E3C"/>
    <w:rsid w:val="00D06E5F"/>
    <w:rsid w:val="00D12D70"/>
    <w:rsid w:val="00D13C1B"/>
    <w:rsid w:val="00D147B8"/>
    <w:rsid w:val="00D2554A"/>
    <w:rsid w:val="00D257C3"/>
    <w:rsid w:val="00D304DE"/>
    <w:rsid w:val="00D30F65"/>
    <w:rsid w:val="00D32FB4"/>
    <w:rsid w:val="00D36B24"/>
    <w:rsid w:val="00D37AF6"/>
    <w:rsid w:val="00D41CDC"/>
    <w:rsid w:val="00D4261E"/>
    <w:rsid w:val="00D50122"/>
    <w:rsid w:val="00D5118B"/>
    <w:rsid w:val="00D53EF7"/>
    <w:rsid w:val="00D560E5"/>
    <w:rsid w:val="00D5735D"/>
    <w:rsid w:val="00D57FD1"/>
    <w:rsid w:val="00D61AE6"/>
    <w:rsid w:val="00D62761"/>
    <w:rsid w:val="00D7012C"/>
    <w:rsid w:val="00D705A3"/>
    <w:rsid w:val="00D744D8"/>
    <w:rsid w:val="00D75BC7"/>
    <w:rsid w:val="00D77053"/>
    <w:rsid w:val="00D82858"/>
    <w:rsid w:val="00D86220"/>
    <w:rsid w:val="00D86283"/>
    <w:rsid w:val="00D868E3"/>
    <w:rsid w:val="00D877DE"/>
    <w:rsid w:val="00D93204"/>
    <w:rsid w:val="00D93364"/>
    <w:rsid w:val="00D9560A"/>
    <w:rsid w:val="00D95A05"/>
    <w:rsid w:val="00D96F16"/>
    <w:rsid w:val="00D970A6"/>
    <w:rsid w:val="00DA11AA"/>
    <w:rsid w:val="00DA51B5"/>
    <w:rsid w:val="00DA588E"/>
    <w:rsid w:val="00DA7619"/>
    <w:rsid w:val="00DB0EA2"/>
    <w:rsid w:val="00DB117D"/>
    <w:rsid w:val="00DB5438"/>
    <w:rsid w:val="00DC18DE"/>
    <w:rsid w:val="00DC2D29"/>
    <w:rsid w:val="00DC2E22"/>
    <w:rsid w:val="00DC47EB"/>
    <w:rsid w:val="00DD128A"/>
    <w:rsid w:val="00DD1730"/>
    <w:rsid w:val="00DE1A4C"/>
    <w:rsid w:val="00DE3340"/>
    <w:rsid w:val="00DE4E55"/>
    <w:rsid w:val="00DE6983"/>
    <w:rsid w:val="00DE6F93"/>
    <w:rsid w:val="00DE76F6"/>
    <w:rsid w:val="00DE78CD"/>
    <w:rsid w:val="00DF0E18"/>
    <w:rsid w:val="00DF20C6"/>
    <w:rsid w:val="00DF524F"/>
    <w:rsid w:val="00DF7638"/>
    <w:rsid w:val="00E01088"/>
    <w:rsid w:val="00E053AB"/>
    <w:rsid w:val="00E10462"/>
    <w:rsid w:val="00E120E7"/>
    <w:rsid w:val="00E12286"/>
    <w:rsid w:val="00E17C62"/>
    <w:rsid w:val="00E22DFB"/>
    <w:rsid w:val="00E239E6"/>
    <w:rsid w:val="00E23D85"/>
    <w:rsid w:val="00E2408D"/>
    <w:rsid w:val="00E24B34"/>
    <w:rsid w:val="00E25435"/>
    <w:rsid w:val="00E27E41"/>
    <w:rsid w:val="00E32542"/>
    <w:rsid w:val="00E3383F"/>
    <w:rsid w:val="00E33E3E"/>
    <w:rsid w:val="00E34457"/>
    <w:rsid w:val="00E34973"/>
    <w:rsid w:val="00E34C3F"/>
    <w:rsid w:val="00E351CD"/>
    <w:rsid w:val="00E35903"/>
    <w:rsid w:val="00E370C5"/>
    <w:rsid w:val="00E4145B"/>
    <w:rsid w:val="00E42519"/>
    <w:rsid w:val="00E4571D"/>
    <w:rsid w:val="00E46FEA"/>
    <w:rsid w:val="00E506AE"/>
    <w:rsid w:val="00E53283"/>
    <w:rsid w:val="00E53A35"/>
    <w:rsid w:val="00E60C5B"/>
    <w:rsid w:val="00E64C5B"/>
    <w:rsid w:val="00E67FC1"/>
    <w:rsid w:val="00E7018D"/>
    <w:rsid w:val="00E714B8"/>
    <w:rsid w:val="00E72135"/>
    <w:rsid w:val="00E7451D"/>
    <w:rsid w:val="00E759D7"/>
    <w:rsid w:val="00E75DD1"/>
    <w:rsid w:val="00E75F71"/>
    <w:rsid w:val="00E7652B"/>
    <w:rsid w:val="00E80590"/>
    <w:rsid w:val="00E81D2F"/>
    <w:rsid w:val="00E9247D"/>
    <w:rsid w:val="00E956BF"/>
    <w:rsid w:val="00E97DD2"/>
    <w:rsid w:val="00EA2391"/>
    <w:rsid w:val="00EA4841"/>
    <w:rsid w:val="00EA4B62"/>
    <w:rsid w:val="00EA5E27"/>
    <w:rsid w:val="00EA730C"/>
    <w:rsid w:val="00EB0617"/>
    <w:rsid w:val="00EB0EA3"/>
    <w:rsid w:val="00EB448D"/>
    <w:rsid w:val="00EB5726"/>
    <w:rsid w:val="00EC6DE6"/>
    <w:rsid w:val="00ED01B1"/>
    <w:rsid w:val="00ED01EC"/>
    <w:rsid w:val="00ED4D63"/>
    <w:rsid w:val="00ED63CD"/>
    <w:rsid w:val="00EE2123"/>
    <w:rsid w:val="00EE2FD7"/>
    <w:rsid w:val="00EF25A8"/>
    <w:rsid w:val="00EF3E66"/>
    <w:rsid w:val="00EF3F73"/>
    <w:rsid w:val="00EF668E"/>
    <w:rsid w:val="00EF7868"/>
    <w:rsid w:val="00F00D4A"/>
    <w:rsid w:val="00F051AD"/>
    <w:rsid w:val="00F054AF"/>
    <w:rsid w:val="00F054B2"/>
    <w:rsid w:val="00F055F9"/>
    <w:rsid w:val="00F07710"/>
    <w:rsid w:val="00F12DB1"/>
    <w:rsid w:val="00F1504C"/>
    <w:rsid w:val="00F156C1"/>
    <w:rsid w:val="00F21D91"/>
    <w:rsid w:val="00F223C2"/>
    <w:rsid w:val="00F27E61"/>
    <w:rsid w:val="00F316A3"/>
    <w:rsid w:val="00F334E0"/>
    <w:rsid w:val="00F37CA0"/>
    <w:rsid w:val="00F42D3A"/>
    <w:rsid w:val="00F43456"/>
    <w:rsid w:val="00F43A6E"/>
    <w:rsid w:val="00F43CB0"/>
    <w:rsid w:val="00F44235"/>
    <w:rsid w:val="00F44802"/>
    <w:rsid w:val="00F44F35"/>
    <w:rsid w:val="00F47C24"/>
    <w:rsid w:val="00F51AC9"/>
    <w:rsid w:val="00F56E50"/>
    <w:rsid w:val="00F578E6"/>
    <w:rsid w:val="00F60148"/>
    <w:rsid w:val="00F62799"/>
    <w:rsid w:val="00F649B8"/>
    <w:rsid w:val="00F75E38"/>
    <w:rsid w:val="00F7757B"/>
    <w:rsid w:val="00F82833"/>
    <w:rsid w:val="00F84CEA"/>
    <w:rsid w:val="00F92315"/>
    <w:rsid w:val="00F93BD2"/>
    <w:rsid w:val="00FB19BF"/>
    <w:rsid w:val="00FB353D"/>
    <w:rsid w:val="00FB4000"/>
    <w:rsid w:val="00FB4798"/>
    <w:rsid w:val="00FC4404"/>
    <w:rsid w:val="00FC4BAD"/>
    <w:rsid w:val="00FC6CED"/>
    <w:rsid w:val="00FD31A5"/>
    <w:rsid w:val="00FD3278"/>
    <w:rsid w:val="00FD54F8"/>
    <w:rsid w:val="00FD5636"/>
    <w:rsid w:val="00FD719A"/>
    <w:rsid w:val="00FD773D"/>
    <w:rsid w:val="00FE0593"/>
    <w:rsid w:val="00FE06A6"/>
    <w:rsid w:val="00FE459D"/>
    <w:rsid w:val="00FE692E"/>
    <w:rsid w:val="00FF5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28DC35FE"/>
  <w15:docId w15:val="{1B4C8147-268A-43C2-B46D-2BE590538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uiPriority w:val="99"/>
    <w:qFormat/>
    <w:rsid w:val="005D6D26"/>
    <w:pPr>
      <w:keepNext/>
      <w:numPr>
        <w:numId w:val="1"/>
      </w:numPr>
      <w:outlineLvl w:val="0"/>
    </w:pPr>
    <w:rPr>
      <w:rFonts w:ascii="Arial" w:hAnsi="Arial"/>
      <w:b/>
      <w:kern w:val="28"/>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qFormat/>
    <w:pPr>
      <w:numPr>
        <w:ilvl w:val="1"/>
        <w:numId w:val="1"/>
      </w:numPr>
      <w:outlineLvl w:val="1"/>
    </w:p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l3"/>
    <w:basedOn w:val="Normal"/>
    <w:qFormat/>
    <w:pPr>
      <w:numPr>
        <w:ilvl w:val="2"/>
        <w:numId w:val="1"/>
      </w:numPr>
      <w:outlineLvl w:val="2"/>
    </w:p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qFormat/>
    <w:pPr>
      <w:numPr>
        <w:ilvl w:val="3"/>
        <w:numId w:val="1"/>
      </w:numPr>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Heading4"/>
    <w:qFormat/>
    <w:pPr>
      <w:numPr>
        <w:ilvl w:val="4"/>
      </w:numPr>
      <w:outlineLvl w:val="4"/>
    </w:pPr>
  </w:style>
  <w:style w:type="paragraph" w:styleId="Heading6">
    <w:name w:val="heading 6"/>
    <w:aliases w:val="Heading 6(unused),Legal Level 1.,L1 PIP,Heading 6  Appendix Y &amp; Z,Lev 6,H6 DO NOT USE,H6,Bullet list,PA Appendix,H61,PR14"/>
    <w:basedOn w:val="Heading5"/>
    <w:qFormat/>
    <w:pPr>
      <w:numPr>
        <w:ilvl w:val="5"/>
      </w:numPr>
      <w:outlineLvl w:val="5"/>
    </w:pPr>
  </w:style>
  <w:style w:type="paragraph" w:styleId="Heading7">
    <w:name w:val="heading 7"/>
    <w:aliases w:val="Heading 7(unused),Legal Level 1.1.,L2 PIP,Lev 7,H7DO NOT USE,PA Appendix Major"/>
    <w:basedOn w:val="Heading6"/>
    <w:qFormat/>
    <w:pPr>
      <w:numPr>
        <w:ilvl w:val="6"/>
      </w:numPr>
      <w:outlineLvl w:val="6"/>
    </w:pPr>
  </w:style>
  <w:style w:type="paragraph" w:styleId="Heading8">
    <w:name w:val="heading 8"/>
    <w:aliases w:val="Legal Level 1.1.1.,Lev 8,h8 DO NOT USE,PA Appendix Minor"/>
    <w:basedOn w:val="MarginText"/>
    <w:next w:val="MarginText"/>
    <w:qFormat/>
    <w:pPr>
      <w:numPr>
        <w:ilvl w:val="7"/>
        <w:numId w:val="1"/>
      </w:numPr>
      <w:jc w:val="center"/>
      <w:outlineLvl w:val="7"/>
    </w:pPr>
    <w:rPr>
      <w:b/>
      <w:caps/>
    </w:rPr>
  </w:style>
  <w:style w:type="paragraph" w:styleId="Heading9">
    <w:name w:val="heading 9"/>
    <w:aliases w:val="Heading 9 (defunct),Legal Level 1.1.1.1.,Lev 9,h9 DO NOT USE,App Heading,Titre 10,App1"/>
    <w:basedOn w:val="Heading8"/>
    <w:next w:val="MarginText"/>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BodyText"/>
    <w:pPr>
      <w:spacing w:after="240"/>
    </w:pPr>
  </w:style>
  <w:style w:type="paragraph" w:styleId="BodyText">
    <w:name w:val="Body Text"/>
    <w:aliases w:val="B&amp;B Body Text,bt,bt wide,jfp_standard,heading3,Body Text - Level 2,body text,body"/>
    <w:basedOn w:val="Normal"/>
    <w:link w:val="BodyTextChar"/>
    <w:pPr>
      <w:spacing w:after="120"/>
    </w:pPr>
  </w:style>
  <w:style w:type="paragraph" w:styleId="Footer">
    <w:name w:val="footer"/>
    <w:basedOn w:val="Normal"/>
    <w:link w:val="FooterChar"/>
    <w:pPr>
      <w:tabs>
        <w:tab w:val="center" w:pos="4153"/>
        <w:tab w:val="right" w:pos="8306"/>
      </w:tabs>
      <w:spacing w:after="0" w:line="240" w:lineRule="auto"/>
    </w:pPr>
  </w:style>
  <w:style w:type="paragraph" w:styleId="BodyTextIndent">
    <w:name w:val="Body Text Indent"/>
    <w:basedOn w:val="Normal"/>
    <w:pPr>
      <w:ind w:left="720"/>
    </w:pPr>
  </w:style>
  <w:style w:type="paragraph" w:styleId="BodyTextIndent2">
    <w:name w:val="Body Text Indent 2"/>
    <w:basedOn w:val="Normal"/>
    <w:pPr>
      <w:ind w:left="1440"/>
    </w:pPr>
  </w:style>
  <w:style w:type="paragraph" w:styleId="BodyTextIndent3">
    <w:name w:val="Body Text Indent 3"/>
    <w:basedOn w:val="Normal"/>
    <w:pPr>
      <w:ind w:left="2160"/>
    </w:p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aliases w:val="h,B&amp;B Header"/>
    <w:basedOn w:val="Normal"/>
    <w:link w:val="HeaderChar"/>
    <w:uiPriority w:val="99"/>
    <w:pPr>
      <w:tabs>
        <w:tab w:val="center" w:pos="4153"/>
        <w:tab w:val="right" w:pos="8306"/>
      </w:tabs>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SchHead"/>
    <w:next w:val="MarginText"/>
    <w:rPr>
      <w:caps w:val="0"/>
    </w:rPr>
  </w:style>
  <w:style w:type="paragraph" w:styleId="ListBullet">
    <w:name w:val="List Bullet"/>
    <w:basedOn w:val="Normal"/>
    <w:pPr>
      <w:numPr>
        <w:numId w:val="3"/>
      </w:numPr>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Normal"/>
    <w:pPr>
      <w:numPr>
        <w:numId w:val="4"/>
      </w:numPr>
    </w:pPr>
  </w:style>
  <w:style w:type="paragraph" w:styleId="TOC1">
    <w:name w:val="toc 1"/>
    <w:basedOn w:val="Normal"/>
    <w:next w:val="Normal"/>
    <w:autoRedefine/>
    <w:uiPriority w:val="39"/>
    <w:rsid w:val="008B5C14"/>
    <w:pPr>
      <w:tabs>
        <w:tab w:val="left" w:pos="851"/>
        <w:tab w:val="right" w:pos="9072"/>
      </w:tabs>
      <w:spacing w:after="0"/>
    </w:pPr>
    <w:rPr>
      <w:rFonts w:ascii="Arial" w:hAnsi="Arial"/>
    </w:rPr>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widowControl w:val="0"/>
      <w:tabs>
        <w:tab w:val="left" w:pos="5760"/>
        <w:tab w:val="left" w:pos="6480"/>
        <w:tab w:val="center" w:pos="7200"/>
      </w:tabs>
      <w:suppressAutoHyphens/>
      <w:overflowPunct/>
      <w:autoSpaceDE/>
      <w:autoSpaceDN/>
      <w:adjustRightInd/>
      <w:spacing w:after="0" w:line="240" w:lineRule="auto"/>
      <w:ind w:left="5040" w:right="-334"/>
      <w:textAlignment w:val="auto"/>
    </w:pPr>
    <w:rPr>
      <w:b/>
      <w:spacing w:val="-3"/>
      <w:sz w:val="24"/>
    </w:rPr>
  </w:style>
  <w:style w:type="paragraph" w:customStyle="1" w:styleId="BulletDash">
    <w:name w:val="Bullet Dash"/>
    <w:basedOn w:val="Normal"/>
    <w:pPr>
      <w:numPr>
        <w:numId w:val="2"/>
      </w:numPr>
      <w:overflowPunct/>
      <w:autoSpaceDE/>
      <w:autoSpaceDN/>
      <w:adjustRightInd/>
      <w:spacing w:after="288" w:line="240" w:lineRule="auto"/>
      <w:textAlignment w:val="auto"/>
    </w:pPr>
    <w:rPr>
      <w:sz w:val="24"/>
      <w:szCs w:val="24"/>
    </w:rPr>
  </w:style>
  <w:style w:type="paragraph" w:styleId="DocumentMap">
    <w:name w:val="Document Map"/>
    <w:basedOn w:val="Normal"/>
    <w:semiHidden/>
    <w:pPr>
      <w:shd w:val="clear" w:color="auto" w:fill="000080"/>
    </w:pPr>
    <w:rPr>
      <w:rFonts w:ascii="Tahoma" w:hAnsi="Tahoma" w:cs="Tahoma"/>
      <w:sz w:val="20"/>
    </w:rPr>
  </w:style>
  <w:style w:type="paragraph" w:customStyle="1" w:styleId="blueheading">
    <w:name w:val="blueheading"/>
    <w:basedOn w:val="Normal"/>
    <w:pPr>
      <w:overflowPunct/>
      <w:autoSpaceDE/>
      <w:autoSpaceDN/>
      <w:adjustRightInd/>
      <w:spacing w:before="100" w:beforeAutospacing="1" w:after="100" w:afterAutospacing="1" w:line="240" w:lineRule="auto"/>
      <w:jc w:val="left"/>
      <w:textAlignment w:val="auto"/>
    </w:pPr>
    <w:rPr>
      <w:sz w:val="24"/>
      <w:szCs w:val="24"/>
      <w:lang w:eastAsia="en-GB"/>
    </w:rPr>
  </w:style>
  <w:style w:type="character" w:customStyle="1" w:styleId="HeaderChar">
    <w:name w:val="Header Char"/>
    <w:aliases w:val="h Char,B&amp;B Header Char"/>
    <w:link w:val="Header"/>
    <w:uiPriority w:val="99"/>
    <w:locked/>
    <w:rsid w:val="001E2944"/>
    <w:rPr>
      <w:sz w:val="22"/>
      <w:lang w:eastAsia="en-US"/>
    </w:rPr>
  </w:style>
  <w:style w:type="character" w:customStyle="1" w:styleId="FooterChar">
    <w:name w:val="Footer Char"/>
    <w:link w:val="Footer"/>
    <w:locked/>
    <w:rsid w:val="00104AED"/>
    <w:rPr>
      <w:sz w:val="22"/>
      <w:lang w:eastAsia="en-US"/>
    </w:rPr>
  </w:style>
  <w:style w:type="character" w:customStyle="1" w:styleId="Level1asHeadingtext">
    <w:name w:val="Level 1 as Heading (text)"/>
    <w:uiPriority w:val="99"/>
    <w:rsid w:val="00D93364"/>
    <w:rPr>
      <w:b/>
      <w:bCs/>
      <w:caps/>
    </w:rPr>
  </w:style>
  <w:style w:type="paragraph" w:customStyle="1" w:styleId="Body2">
    <w:name w:val="Body 2"/>
    <w:basedOn w:val="Normal"/>
    <w:uiPriority w:val="99"/>
    <w:rsid w:val="00D93364"/>
    <w:pPr>
      <w:overflowPunct/>
      <w:autoSpaceDE/>
      <w:autoSpaceDN/>
      <w:spacing w:line="240" w:lineRule="auto"/>
      <w:ind w:left="851"/>
      <w:textAlignment w:val="auto"/>
    </w:pPr>
    <w:rPr>
      <w:rFonts w:ascii="Arial" w:eastAsia="Arial" w:hAnsi="Arial" w:cs="Arial"/>
      <w:sz w:val="20"/>
      <w:lang w:eastAsia="en-GB"/>
    </w:rPr>
  </w:style>
  <w:style w:type="paragraph" w:customStyle="1" w:styleId="Level2">
    <w:name w:val="Level 2"/>
    <w:basedOn w:val="Body2"/>
    <w:uiPriority w:val="99"/>
    <w:rsid w:val="00D93364"/>
    <w:pPr>
      <w:tabs>
        <w:tab w:val="num" w:pos="851"/>
      </w:tabs>
      <w:ind w:hanging="851"/>
      <w:outlineLvl w:val="1"/>
    </w:pPr>
  </w:style>
  <w:style w:type="paragraph" w:customStyle="1" w:styleId="Level3">
    <w:name w:val="Level 3"/>
    <w:basedOn w:val="Normal"/>
    <w:uiPriority w:val="99"/>
    <w:rsid w:val="00D93364"/>
    <w:pPr>
      <w:tabs>
        <w:tab w:val="num" w:pos="1702"/>
      </w:tabs>
      <w:overflowPunct/>
      <w:autoSpaceDE/>
      <w:autoSpaceDN/>
      <w:spacing w:line="240" w:lineRule="auto"/>
      <w:ind w:left="1702" w:hanging="851"/>
      <w:textAlignment w:val="auto"/>
      <w:outlineLvl w:val="2"/>
    </w:pPr>
    <w:rPr>
      <w:rFonts w:ascii="Arial" w:eastAsia="Arial" w:hAnsi="Arial" w:cs="Arial"/>
      <w:sz w:val="20"/>
      <w:lang w:eastAsia="en-GB"/>
    </w:rPr>
  </w:style>
  <w:style w:type="paragraph" w:customStyle="1" w:styleId="Level4">
    <w:name w:val="Level 4"/>
    <w:basedOn w:val="Normal"/>
    <w:uiPriority w:val="99"/>
    <w:rsid w:val="00D93364"/>
    <w:pPr>
      <w:tabs>
        <w:tab w:val="num" w:pos="2553"/>
      </w:tabs>
      <w:overflowPunct/>
      <w:autoSpaceDE/>
      <w:autoSpaceDN/>
      <w:spacing w:line="240" w:lineRule="auto"/>
      <w:ind w:left="2553" w:hanging="851"/>
      <w:textAlignment w:val="auto"/>
      <w:outlineLvl w:val="3"/>
    </w:pPr>
    <w:rPr>
      <w:rFonts w:ascii="Arial" w:eastAsia="Arial" w:hAnsi="Arial" w:cs="Arial"/>
      <w:sz w:val="20"/>
      <w:lang w:eastAsia="en-GB"/>
    </w:rPr>
  </w:style>
  <w:style w:type="paragraph" w:customStyle="1" w:styleId="Level5">
    <w:name w:val="Level 5"/>
    <w:basedOn w:val="Normal"/>
    <w:uiPriority w:val="99"/>
    <w:rsid w:val="00D93364"/>
    <w:pPr>
      <w:tabs>
        <w:tab w:val="num" w:pos="3404"/>
      </w:tabs>
      <w:overflowPunct/>
      <w:autoSpaceDE/>
      <w:autoSpaceDN/>
      <w:spacing w:line="240" w:lineRule="auto"/>
      <w:ind w:left="3404" w:hanging="851"/>
      <w:textAlignment w:val="auto"/>
      <w:outlineLvl w:val="4"/>
    </w:pPr>
    <w:rPr>
      <w:rFonts w:ascii="Arial" w:eastAsia="Arial" w:hAnsi="Arial" w:cs="Arial"/>
      <w:sz w:val="20"/>
      <w:lang w:eastAsia="en-GB"/>
    </w:rPr>
  </w:style>
  <w:style w:type="paragraph" w:customStyle="1" w:styleId="Level6">
    <w:name w:val="Level 6"/>
    <w:basedOn w:val="Normal"/>
    <w:uiPriority w:val="99"/>
    <w:rsid w:val="00D93364"/>
    <w:pPr>
      <w:tabs>
        <w:tab w:val="num" w:pos="4255"/>
      </w:tabs>
      <w:overflowPunct/>
      <w:autoSpaceDE/>
      <w:autoSpaceDN/>
      <w:spacing w:line="240" w:lineRule="auto"/>
      <w:ind w:left="4255" w:hanging="851"/>
      <w:textAlignment w:val="auto"/>
      <w:outlineLvl w:val="5"/>
    </w:pPr>
    <w:rPr>
      <w:rFonts w:ascii="Arial" w:eastAsia="Arial" w:hAnsi="Arial" w:cs="Arial"/>
      <w:sz w:val="20"/>
      <w:lang w:eastAsia="en-GB"/>
    </w:rPr>
  </w:style>
  <w:style w:type="paragraph" w:customStyle="1" w:styleId="Body3">
    <w:name w:val="Body 3"/>
    <w:basedOn w:val="Normal"/>
    <w:uiPriority w:val="99"/>
    <w:rsid w:val="00D93364"/>
    <w:pPr>
      <w:overflowPunct/>
      <w:autoSpaceDE/>
      <w:autoSpaceDN/>
      <w:spacing w:line="240" w:lineRule="auto"/>
      <w:ind w:left="1702"/>
      <w:textAlignment w:val="auto"/>
    </w:pPr>
    <w:rPr>
      <w:rFonts w:ascii="Arial" w:eastAsia="Arial" w:hAnsi="Arial" w:cs="Arial"/>
      <w:sz w:val="20"/>
      <w:lang w:eastAsia="en-GB"/>
    </w:rPr>
  </w:style>
  <w:style w:type="table" w:styleId="TableGrid">
    <w:name w:val="Table Grid"/>
    <w:basedOn w:val="TableNormal"/>
    <w:rsid w:val="00FB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aliases w:val="b"/>
    <w:basedOn w:val="Normal"/>
    <w:link w:val="BodyChar"/>
    <w:rsid w:val="00375358"/>
    <w:pPr>
      <w:overflowPunct/>
      <w:autoSpaceDE/>
      <w:autoSpaceDN/>
      <w:spacing w:line="240" w:lineRule="auto"/>
      <w:textAlignment w:val="auto"/>
    </w:pPr>
    <w:rPr>
      <w:rFonts w:ascii="Arial" w:eastAsia="Arial" w:hAnsi="Arial" w:cs="Arial"/>
      <w:sz w:val="20"/>
      <w:lang w:eastAsia="en-GB"/>
    </w:rPr>
  </w:style>
  <w:style w:type="character" w:customStyle="1" w:styleId="BodyChar">
    <w:name w:val="Body Char"/>
    <w:link w:val="Body"/>
    <w:rsid w:val="00375358"/>
    <w:rPr>
      <w:rFonts w:ascii="Arial" w:eastAsia="Arial" w:hAnsi="Arial" w:cs="Arial"/>
    </w:rPr>
  </w:style>
  <w:style w:type="paragraph" w:styleId="CommentText">
    <w:name w:val="annotation text"/>
    <w:basedOn w:val="Normal"/>
    <w:link w:val="CommentTextChar"/>
    <w:rsid w:val="00BF035F"/>
    <w:rPr>
      <w:sz w:val="20"/>
    </w:rPr>
  </w:style>
  <w:style w:type="character" w:customStyle="1" w:styleId="CommentTextChar">
    <w:name w:val="Comment Text Char"/>
    <w:link w:val="CommentText"/>
    <w:rsid w:val="00BF035F"/>
    <w:rPr>
      <w:lang w:eastAsia="en-US"/>
    </w:rPr>
  </w:style>
  <w:style w:type="paragraph" w:customStyle="1" w:styleId="BBBodyTextIndent1">
    <w:name w:val="B&amp;B Body Text Indent 1"/>
    <w:basedOn w:val="BodyText"/>
    <w:rsid w:val="00563876"/>
    <w:pPr>
      <w:overflowPunct/>
      <w:autoSpaceDE/>
      <w:autoSpaceDN/>
      <w:adjustRightInd/>
      <w:spacing w:after="240" w:line="240" w:lineRule="auto"/>
      <w:ind w:left="720"/>
      <w:textAlignment w:val="auto"/>
      <w:outlineLvl w:val="0"/>
    </w:pPr>
    <w:rPr>
      <w:rFonts w:ascii="Georgia" w:hAnsi="Georgia"/>
      <w:lang w:eastAsia="en-GB"/>
    </w:rPr>
  </w:style>
  <w:style w:type="paragraph" w:customStyle="1" w:styleId="BBSchedule2">
    <w:name w:val="B&amp;B Schedule 2"/>
    <w:basedOn w:val="Normal"/>
    <w:rsid w:val="00563876"/>
    <w:pPr>
      <w:numPr>
        <w:ilvl w:val="2"/>
        <w:numId w:val="3"/>
      </w:numPr>
      <w:overflowPunct/>
      <w:autoSpaceDE/>
      <w:autoSpaceDN/>
      <w:adjustRightInd/>
      <w:spacing w:line="240" w:lineRule="auto"/>
      <w:textAlignment w:val="auto"/>
      <w:outlineLvl w:val="1"/>
    </w:pPr>
    <w:rPr>
      <w:rFonts w:ascii="Georgia" w:hAnsi="Georgia"/>
      <w:lang w:eastAsia="en-GB"/>
    </w:rPr>
  </w:style>
  <w:style w:type="paragraph" w:customStyle="1" w:styleId="BBSchedule3">
    <w:name w:val="B&amp;B Schedule 3"/>
    <w:basedOn w:val="BodyText"/>
    <w:rsid w:val="00563876"/>
    <w:pPr>
      <w:numPr>
        <w:ilvl w:val="3"/>
        <w:numId w:val="3"/>
      </w:numPr>
      <w:overflowPunct/>
      <w:autoSpaceDE/>
      <w:autoSpaceDN/>
      <w:adjustRightInd/>
      <w:spacing w:after="240" w:line="240" w:lineRule="auto"/>
      <w:textAlignment w:val="auto"/>
      <w:outlineLvl w:val="2"/>
    </w:pPr>
    <w:rPr>
      <w:rFonts w:ascii="Georgia" w:hAnsi="Georgia"/>
      <w:lang w:eastAsia="en-GB"/>
    </w:rPr>
  </w:style>
  <w:style w:type="paragraph" w:customStyle="1" w:styleId="BBSchedule4">
    <w:name w:val="B&amp;B Schedule 4"/>
    <w:basedOn w:val="BodyText"/>
    <w:rsid w:val="00563876"/>
    <w:pPr>
      <w:numPr>
        <w:ilvl w:val="4"/>
        <w:numId w:val="3"/>
      </w:numPr>
      <w:overflowPunct/>
      <w:autoSpaceDE/>
      <w:autoSpaceDN/>
      <w:adjustRightInd/>
      <w:spacing w:after="240" w:line="240" w:lineRule="auto"/>
      <w:textAlignment w:val="auto"/>
      <w:outlineLvl w:val="3"/>
    </w:pPr>
    <w:rPr>
      <w:rFonts w:ascii="Georgia" w:hAnsi="Georgia"/>
      <w:lang w:eastAsia="en-GB"/>
    </w:rPr>
  </w:style>
  <w:style w:type="character" w:customStyle="1" w:styleId="BodyTextChar">
    <w:name w:val="Body Text Char"/>
    <w:aliases w:val="B&amp;B Body Text Char,bt Char,bt wide Char,jfp_standard Char,heading3 Char,Body Text - Level 2 Char,body text Char,body Char"/>
    <w:link w:val="BodyText"/>
    <w:locked/>
    <w:rsid w:val="00563876"/>
    <w:rPr>
      <w:sz w:val="22"/>
      <w:lang w:val="en-GB" w:eastAsia="en-US" w:bidi="ar-SA"/>
    </w:rPr>
  </w:style>
  <w:style w:type="paragraph" w:customStyle="1" w:styleId="BBScheduleHeading1">
    <w:name w:val="B&amp;B Schedule Heading 1"/>
    <w:next w:val="BBBodyTextIndent1"/>
    <w:rsid w:val="007B014D"/>
    <w:pPr>
      <w:keepNext/>
      <w:numPr>
        <w:ilvl w:val="1"/>
        <w:numId w:val="3"/>
      </w:numPr>
      <w:spacing w:before="120" w:after="240"/>
      <w:jc w:val="both"/>
      <w:outlineLvl w:val="0"/>
    </w:pPr>
    <w:rPr>
      <w:rFonts w:ascii="Georgia" w:hAnsi="Georgia"/>
      <w:b/>
      <w:sz w:val="22"/>
    </w:rPr>
  </w:style>
  <w:style w:type="character" w:styleId="CommentReference">
    <w:name w:val="annotation reference"/>
    <w:rsid w:val="00A60238"/>
    <w:rPr>
      <w:sz w:val="16"/>
      <w:szCs w:val="16"/>
    </w:rPr>
  </w:style>
  <w:style w:type="paragraph" w:styleId="CommentSubject">
    <w:name w:val="annotation subject"/>
    <w:basedOn w:val="CommentText"/>
    <w:next w:val="CommentText"/>
    <w:link w:val="CommentSubjectChar"/>
    <w:rsid w:val="00A60238"/>
    <w:rPr>
      <w:b/>
      <w:bCs/>
    </w:rPr>
  </w:style>
  <w:style w:type="character" w:customStyle="1" w:styleId="CommentSubjectChar">
    <w:name w:val="Comment Subject Char"/>
    <w:link w:val="CommentSubject"/>
    <w:rsid w:val="00A60238"/>
    <w:rPr>
      <w:b/>
      <w:bCs/>
      <w:lang w:eastAsia="en-US"/>
    </w:rPr>
  </w:style>
  <w:style w:type="paragraph" w:styleId="Revision">
    <w:name w:val="Revision"/>
    <w:hidden/>
    <w:uiPriority w:val="99"/>
    <w:semiHidden/>
    <w:rsid w:val="00D32FB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778984">
      <w:bodyDiv w:val="1"/>
      <w:marLeft w:val="0"/>
      <w:marRight w:val="0"/>
      <w:marTop w:val="0"/>
      <w:marBottom w:val="0"/>
      <w:divBdr>
        <w:top w:val="none" w:sz="0" w:space="0" w:color="auto"/>
        <w:left w:val="none" w:sz="0" w:space="0" w:color="auto"/>
        <w:bottom w:val="none" w:sz="0" w:space="0" w:color="auto"/>
        <w:right w:val="none" w:sz="0" w:space="0" w:color="auto"/>
      </w:divBdr>
      <w:divsChild>
        <w:div w:id="1158955380">
          <w:marLeft w:val="0"/>
          <w:marRight w:val="0"/>
          <w:marTop w:val="0"/>
          <w:marBottom w:val="0"/>
          <w:divBdr>
            <w:top w:val="none" w:sz="0" w:space="0" w:color="auto"/>
            <w:left w:val="none" w:sz="0" w:space="0" w:color="auto"/>
            <w:bottom w:val="none" w:sz="0" w:space="0" w:color="auto"/>
            <w:right w:val="none" w:sz="0" w:space="0" w:color="auto"/>
          </w:divBdr>
          <w:divsChild>
            <w:div w:id="2414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467157">
      <w:bodyDiv w:val="1"/>
      <w:marLeft w:val="0"/>
      <w:marRight w:val="0"/>
      <w:marTop w:val="0"/>
      <w:marBottom w:val="0"/>
      <w:divBdr>
        <w:top w:val="none" w:sz="0" w:space="0" w:color="auto"/>
        <w:left w:val="none" w:sz="0" w:space="0" w:color="auto"/>
        <w:bottom w:val="none" w:sz="0" w:space="0" w:color="auto"/>
        <w:right w:val="none" w:sz="0" w:space="0" w:color="auto"/>
      </w:divBdr>
      <w:divsChild>
        <w:div w:id="1766220912">
          <w:marLeft w:val="0"/>
          <w:marRight w:val="0"/>
          <w:marTop w:val="0"/>
          <w:marBottom w:val="0"/>
          <w:divBdr>
            <w:top w:val="none" w:sz="0" w:space="0" w:color="auto"/>
            <w:left w:val="none" w:sz="0" w:space="0" w:color="auto"/>
            <w:bottom w:val="none" w:sz="0" w:space="0" w:color="auto"/>
            <w:right w:val="none" w:sz="0" w:space="0" w:color="auto"/>
          </w:divBdr>
          <w:divsChild>
            <w:div w:id="213543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843486">
      <w:bodyDiv w:val="1"/>
      <w:marLeft w:val="0"/>
      <w:marRight w:val="0"/>
      <w:marTop w:val="0"/>
      <w:marBottom w:val="0"/>
      <w:divBdr>
        <w:top w:val="none" w:sz="0" w:space="0" w:color="auto"/>
        <w:left w:val="none" w:sz="0" w:space="0" w:color="auto"/>
        <w:bottom w:val="none" w:sz="0" w:space="0" w:color="auto"/>
        <w:right w:val="none" w:sz="0" w:space="0" w:color="auto"/>
      </w:divBdr>
    </w:div>
    <w:div w:id="1450278199">
      <w:bodyDiv w:val="1"/>
      <w:marLeft w:val="0"/>
      <w:marRight w:val="0"/>
      <w:marTop w:val="0"/>
      <w:marBottom w:val="0"/>
      <w:divBdr>
        <w:top w:val="none" w:sz="0" w:space="0" w:color="auto"/>
        <w:left w:val="none" w:sz="0" w:space="0" w:color="auto"/>
        <w:bottom w:val="none" w:sz="0" w:space="0" w:color="auto"/>
        <w:right w:val="none" w:sz="0" w:space="0" w:color="auto"/>
      </w:divBdr>
    </w:div>
    <w:div w:id="1542934167">
      <w:bodyDiv w:val="1"/>
      <w:marLeft w:val="0"/>
      <w:marRight w:val="0"/>
      <w:marTop w:val="0"/>
      <w:marBottom w:val="0"/>
      <w:divBdr>
        <w:top w:val="none" w:sz="0" w:space="0" w:color="auto"/>
        <w:left w:val="none" w:sz="0" w:space="0" w:color="auto"/>
        <w:bottom w:val="none" w:sz="0" w:space="0" w:color="auto"/>
        <w:right w:val="none" w:sz="0" w:space="0" w:color="auto"/>
      </w:divBdr>
    </w:div>
    <w:div w:id="1559825293">
      <w:bodyDiv w:val="1"/>
      <w:marLeft w:val="0"/>
      <w:marRight w:val="0"/>
      <w:marTop w:val="0"/>
      <w:marBottom w:val="0"/>
      <w:divBdr>
        <w:top w:val="none" w:sz="0" w:space="0" w:color="auto"/>
        <w:left w:val="none" w:sz="0" w:space="0" w:color="auto"/>
        <w:bottom w:val="none" w:sz="0" w:space="0" w:color="auto"/>
        <w:right w:val="none" w:sz="0" w:space="0" w:color="auto"/>
      </w:divBdr>
    </w:div>
    <w:div w:id="168292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DF74B-1256-4FDD-87B9-1D380E59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14075</CharactersWithSpaces>
  <SharedDoc>false</SharedDoc>
  <HyperlinkBase/>
  <HLinks>
    <vt:vector size="48" baseType="variant">
      <vt:variant>
        <vt:i4>1376307</vt:i4>
      </vt:variant>
      <vt:variant>
        <vt:i4>44</vt:i4>
      </vt:variant>
      <vt:variant>
        <vt:i4>0</vt:i4>
      </vt:variant>
      <vt:variant>
        <vt:i4>5</vt:i4>
      </vt:variant>
      <vt:variant>
        <vt:lpwstr/>
      </vt:variant>
      <vt:variant>
        <vt:lpwstr>_Toc392802210</vt:lpwstr>
      </vt:variant>
      <vt:variant>
        <vt:i4>1310771</vt:i4>
      </vt:variant>
      <vt:variant>
        <vt:i4>38</vt:i4>
      </vt:variant>
      <vt:variant>
        <vt:i4>0</vt:i4>
      </vt:variant>
      <vt:variant>
        <vt:i4>5</vt:i4>
      </vt:variant>
      <vt:variant>
        <vt:lpwstr/>
      </vt:variant>
      <vt:variant>
        <vt:lpwstr>_Toc392802209</vt:lpwstr>
      </vt:variant>
      <vt:variant>
        <vt:i4>1310771</vt:i4>
      </vt:variant>
      <vt:variant>
        <vt:i4>32</vt:i4>
      </vt:variant>
      <vt:variant>
        <vt:i4>0</vt:i4>
      </vt:variant>
      <vt:variant>
        <vt:i4>5</vt:i4>
      </vt:variant>
      <vt:variant>
        <vt:lpwstr/>
      </vt:variant>
      <vt:variant>
        <vt:lpwstr>_Toc392802208</vt:lpwstr>
      </vt:variant>
      <vt:variant>
        <vt:i4>1310771</vt:i4>
      </vt:variant>
      <vt:variant>
        <vt:i4>26</vt:i4>
      </vt:variant>
      <vt:variant>
        <vt:i4>0</vt:i4>
      </vt:variant>
      <vt:variant>
        <vt:i4>5</vt:i4>
      </vt:variant>
      <vt:variant>
        <vt:lpwstr/>
      </vt:variant>
      <vt:variant>
        <vt:lpwstr>_Toc392802207</vt:lpwstr>
      </vt:variant>
      <vt:variant>
        <vt:i4>1310771</vt:i4>
      </vt:variant>
      <vt:variant>
        <vt:i4>20</vt:i4>
      </vt:variant>
      <vt:variant>
        <vt:i4>0</vt:i4>
      </vt:variant>
      <vt:variant>
        <vt:i4>5</vt:i4>
      </vt:variant>
      <vt:variant>
        <vt:lpwstr/>
      </vt:variant>
      <vt:variant>
        <vt:lpwstr>_Toc392802206</vt:lpwstr>
      </vt:variant>
      <vt:variant>
        <vt:i4>1310771</vt:i4>
      </vt:variant>
      <vt:variant>
        <vt:i4>14</vt:i4>
      </vt:variant>
      <vt:variant>
        <vt:i4>0</vt:i4>
      </vt:variant>
      <vt:variant>
        <vt:i4>5</vt:i4>
      </vt:variant>
      <vt:variant>
        <vt:lpwstr/>
      </vt:variant>
      <vt:variant>
        <vt:lpwstr>_Toc392802205</vt:lpwstr>
      </vt:variant>
      <vt:variant>
        <vt:i4>1310771</vt:i4>
      </vt:variant>
      <vt:variant>
        <vt:i4>8</vt:i4>
      </vt:variant>
      <vt:variant>
        <vt:i4>0</vt:i4>
      </vt:variant>
      <vt:variant>
        <vt:i4>5</vt:i4>
      </vt:variant>
      <vt:variant>
        <vt:lpwstr/>
      </vt:variant>
      <vt:variant>
        <vt:lpwstr>_Toc392802204</vt:lpwstr>
      </vt:variant>
      <vt:variant>
        <vt:i4>1310771</vt:i4>
      </vt:variant>
      <vt:variant>
        <vt:i4>2</vt:i4>
      </vt:variant>
      <vt:variant>
        <vt:i4>0</vt:i4>
      </vt:variant>
      <vt:variant>
        <vt:i4>5</vt:i4>
      </vt:variant>
      <vt:variant>
        <vt:lpwstr/>
      </vt:variant>
      <vt:variant>
        <vt:lpwstr>_Toc392802203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GOODING, JAMES</cp:lastModifiedBy>
  <cp:revision>2</cp:revision>
  <dcterms:created xsi:type="dcterms:W3CDTF">2017-11-29T12:15:00Z</dcterms:created>
  <dcterms:modified xsi:type="dcterms:W3CDTF">2017-11-29T12:18:00Z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gFAA5ajW4yTOEjvAh7jxMu9+QKm5GdZnTDeSLooBxrK/k+Fffc5c8XRunoFBFD1zXfkAGgzNc5AiPxcn_x000d_
WmOrAQHZIhtiK+qkp/Ubd/vOCbkzctWBdSdJni8/F/vIXBTSh0EDjGcLtDwMbaknWmOrAQHZIhti_x000d_
K+qkp/Ubd/vOCbkzctWBdSdJni8/F2Ct2gyfFUkVU2uyxORP18tnpj+qjnhBKZn6jw2x/kw+lnRf_x000d_
dpaP8JRK1xlyA8E9J</vt:lpwstr>
  </property>
  <property fmtid="{D5CDD505-2E9C-101B-9397-08002B2CF9AE}" pid="3" name="MAIL_MSG_ID2">
    <vt:lpwstr>ONzUx6exPidcux8OaTNt7i3shlYrRkB9oBjoLu8cRc8IjGYay+1kLbeQp91_x000d_
C2aqJHwHRcsu5kWHmZRtrjIdbcpCHkcksnL0Qw==</vt:lpwstr>
  </property>
  <property fmtid="{D5CDD505-2E9C-101B-9397-08002B2CF9AE}" pid="4" name="RESPONSE_SENDER_NAME">
    <vt:lpwstr>sAAAE9kkUq3pEoKic59E0VNgmoeBXAZp2ADLusJUxqn/Xh0=</vt:lpwstr>
  </property>
  <property fmtid="{D5CDD505-2E9C-101B-9397-08002B2CF9AE}" pid="5" name="EMAIL_OWNER_ADDRESS">
    <vt:lpwstr>ABAAMV6B7YzPbaKi+GNIgI6S+s97KPS+REWfhfIxfG6M9xil5yH+rL2EmyHKEDuZi7WL</vt:lpwstr>
  </property>
  <property fmtid="{D5CDD505-2E9C-101B-9397-08002B2CF9AE}" pid="6" name="BBDocRef">
    <vt:lpwstr>39361956.1</vt:lpwstr>
  </property>
</Properties>
</file>